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D05F4"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山东省建设科技与教育协会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团体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标准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  <w:t>复审</w:t>
      </w:r>
      <w:r>
        <w:rPr>
          <w:rFonts w:hint="default" w:ascii="方正小标宋简体" w:hAnsi="方正小标宋简体" w:eastAsia="方正小标宋简体" w:cs="方正小标宋简体"/>
          <w:sz w:val="32"/>
          <w:szCs w:val="32"/>
        </w:rPr>
        <w:t>自评表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472"/>
        <w:gridCol w:w="1435"/>
        <w:gridCol w:w="2827"/>
      </w:tblGrid>
      <w:tr w14:paraId="4CA8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</w:tcPr>
          <w:p w14:paraId="1EFCE6AF">
            <w:pPr>
              <w:spacing w:line="360" w:lineRule="auto"/>
              <w:jc w:val="center"/>
              <w:rPr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标准编号</w:t>
            </w:r>
          </w:p>
        </w:tc>
        <w:tc>
          <w:tcPr>
            <w:tcW w:w="2472" w:type="dxa"/>
          </w:tcPr>
          <w:p w14:paraId="7840880A">
            <w:pPr>
              <w:spacing w:line="360" w:lineRule="auto"/>
              <w:jc w:val="center"/>
              <w:rPr>
                <w:sz w:val="24"/>
                <w:vertAlign w:val="baseline"/>
              </w:rPr>
            </w:pPr>
          </w:p>
        </w:tc>
        <w:tc>
          <w:tcPr>
            <w:tcW w:w="1435" w:type="dxa"/>
          </w:tcPr>
          <w:p w14:paraId="2DEED4FE">
            <w:pPr>
              <w:spacing w:line="360" w:lineRule="auto"/>
              <w:jc w:val="center"/>
              <w:rPr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标准名称</w:t>
            </w:r>
          </w:p>
        </w:tc>
        <w:tc>
          <w:tcPr>
            <w:tcW w:w="2827" w:type="dxa"/>
          </w:tcPr>
          <w:p w14:paraId="511C496E">
            <w:pPr>
              <w:spacing w:line="360" w:lineRule="auto"/>
              <w:rPr>
                <w:sz w:val="24"/>
                <w:vertAlign w:val="baseline"/>
              </w:rPr>
            </w:pPr>
          </w:p>
        </w:tc>
      </w:tr>
      <w:tr w14:paraId="738C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</w:tcPr>
          <w:p w14:paraId="222BF6E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2472" w:type="dxa"/>
          </w:tcPr>
          <w:p w14:paraId="50C29A8B">
            <w:pPr>
              <w:spacing w:line="360" w:lineRule="auto"/>
              <w:jc w:val="center"/>
              <w:rPr>
                <w:sz w:val="24"/>
                <w:vertAlign w:val="baseline"/>
              </w:rPr>
            </w:pPr>
          </w:p>
        </w:tc>
        <w:tc>
          <w:tcPr>
            <w:tcW w:w="1435" w:type="dxa"/>
          </w:tcPr>
          <w:p w14:paraId="5BC6D8C4">
            <w:pPr>
              <w:spacing w:line="360" w:lineRule="auto"/>
              <w:jc w:val="center"/>
              <w:rPr>
                <w:rFonts w:hint="eastAsia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实施日期</w:t>
            </w:r>
          </w:p>
        </w:tc>
        <w:tc>
          <w:tcPr>
            <w:tcW w:w="2827" w:type="dxa"/>
          </w:tcPr>
          <w:p w14:paraId="78DEE80A">
            <w:pPr>
              <w:spacing w:line="360" w:lineRule="auto"/>
              <w:rPr>
                <w:sz w:val="24"/>
                <w:vertAlign w:val="baseline"/>
              </w:rPr>
            </w:pPr>
          </w:p>
        </w:tc>
      </w:tr>
      <w:tr w14:paraId="34414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</w:tcPr>
          <w:p w14:paraId="44A8CB4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6734" w:type="dxa"/>
            <w:gridSpan w:val="3"/>
          </w:tcPr>
          <w:p w14:paraId="48EE9F4C">
            <w:pPr>
              <w:spacing w:line="360" w:lineRule="auto"/>
              <w:jc w:val="center"/>
              <w:rPr>
                <w:sz w:val="24"/>
                <w:vertAlign w:val="baseline"/>
              </w:rPr>
            </w:pPr>
          </w:p>
        </w:tc>
      </w:tr>
      <w:tr w14:paraId="30C0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</w:tcPr>
          <w:p w14:paraId="74ABA2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</w:t>
            </w:r>
          </w:p>
        </w:tc>
        <w:tc>
          <w:tcPr>
            <w:tcW w:w="2472" w:type="dxa"/>
          </w:tcPr>
          <w:p w14:paraId="7EEBD3B4">
            <w:pPr>
              <w:spacing w:line="360" w:lineRule="auto"/>
              <w:jc w:val="center"/>
              <w:rPr>
                <w:sz w:val="24"/>
                <w:vertAlign w:val="baseline"/>
              </w:rPr>
            </w:pPr>
          </w:p>
        </w:tc>
        <w:tc>
          <w:tcPr>
            <w:tcW w:w="1435" w:type="dxa"/>
          </w:tcPr>
          <w:p w14:paraId="2DBC3E75">
            <w:pPr>
              <w:spacing w:line="360" w:lineRule="auto"/>
              <w:jc w:val="center"/>
              <w:rPr>
                <w:rFonts w:hint="default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827" w:type="dxa"/>
          </w:tcPr>
          <w:p w14:paraId="575DE82B">
            <w:pPr>
              <w:spacing w:line="360" w:lineRule="auto"/>
              <w:rPr>
                <w:sz w:val="24"/>
                <w:vertAlign w:val="baseline"/>
              </w:rPr>
            </w:pPr>
          </w:p>
        </w:tc>
      </w:tr>
      <w:tr w14:paraId="3A03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788" w:type="dxa"/>
            <w:vAlign w:val="center"/>
          </w:tcPr>
          <w:p w14:paraId="05D0DE6E">
            <w:pPr>
              <w:spacing w:before="157" w:beforeLines="50"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标准转化情况</w:t>
            </w:r>
          </w:p>
        </w:tc>
        <w:tc>
          <w:tcPr>
            <w:tcW w:w="6734" w:type="dxa"/>
            <w:gridSpan w:val="3"/>
            <w:vAlign w:val="top"/>
          </w:tcPr>
          <w:p w14:paraId="0A39D333">
            <w:pPr>
              <w:spacing w:before="157" w:beforeLines="5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已转化为国标或行标</w:t>
            </w:r>
          </w:p>
          <w:p w14:paraId="1FB761A4">
            <w:pPr>
              <w:spacing w:before="157" w:beforeLines="5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已转化为省标</w:t>
            </w:r>
          </w:p>
          <w:p w14:paraId="3C4CE7BC">
            <w:pPr>
              <w:spacing w:before="157" w:beforeLines="50" w:line="240" w:lineRule="auto"/>
              <w:jc w:val="left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□已转化为国家级团标</w:t>
            </w:r>
          </w:p>
        </w:tc>
      </w:tr>
      <w:tr w14:paraId="18EE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788" w:type="dxa"/>
            <w:vAlign w:val="center"/>
          </w:tcPr>
          <w:p w14:paraId="03F57EE4">
            <w:pPr>
              <w:spacing w:before="157" w:beforeLines="5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自评结论</w:t>
            </w:r>
          </w:p>
        </w:tc>
        <w:tc>
          <w:tcPr>
            <w:tcW w:w="6734" w:type="dxa"/>
            <w:gridSpan w:val="3"/>
            <w:vAlign w:val="top"/>
          </w:tcPr>
          <w:p w14:paraId="112F274E">
            <w:pPr>
              <w:spacing w:before="157" w:beforeLines="5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继续有效 </w:t>
            </w:r>
          </w:p>
          <w:p w14:paraId="448834D2">
            <w:pPr>
              <w:spacing w:before="157" w:beforeLines="5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修订</w:t>
            </w:r>
          </w:p>
          <w:p w14:paraId="11EC6CBE">
            <w:pPr>
              <w:spacing w:before="157" w:beforeLines="50" w:line="24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废止</w:t>
            </w:r>
          </w:p>
        </w:tc>
      </w:tr>
      <w:tr w14:paraId="00A2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22" w:type="dxa"/>
            <w:gridSpan w:val="4"/>
          </w:tcPr>
          <w:p w14:paraId="10E223A3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一、标准实施应用情况</w:t>
            </w:r>
          </w:p>
          <w:p w14:paraId="164082B8">
            <w:pPr>
              <w:spacing w:before="157" w:beforeLines="5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（简述标准适用范围、行业推广、项目应用、企业采用、培训宣贯及实际落地效果）</w:t>
            </w:r>
          </w:p>
          <w:p w14:paraId="70E0DA6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F83D3A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F49BEC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B486B22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AF6ADF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87C1194">
            <w:pPr>
              <w:rPr>
                <w:vertAlign w:val="baseline"/>
              </w:rPr>
            </w:pPr>
          </w:p>
        </w:tc>
      </w:tr>
      <w:tr w14:paraId="6E5B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22" w:type="dxa"/>
            <w:gridSpan w:val="4"/>
          </w:tcPr>
          <w:p w14:paraId="483967AA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二、合规性评价</w:t>
            </w:r>
          </w:p>
          <w:p w14:paraId="68B239BB">
            <w:pPr>
              <w:spacing w:before="157" w:beforeLines="5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是否符合现行法律法规、产业政策及强制性国家标准要求：</w:t>
            </w:r>
          </w:p>
          <w:p w14:paraId="607AE995">
            <w:pPr>
              <w:spacing w:before="157" w:beforeLines="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完全符合  □ 部分条款不符  □ 不符合</w:t>
            </w:r>
          </w:p>
          <w:p w14:paraId="457ACF5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情况说明：</w:t>
            </w:r>
          </w:p>
          <w:p w14:paraId="53A321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9E3A0F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ADA8C3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16AFD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A73904">
            <w:pPr>
              <w:rPr>
                <w:vertAlign w:val="baseline"/>
              </w:rPr>
            </w:pPr>
          </w:p>
        </w:tc>
      </w:tr>
      <w:tr w14:paraId="61ECE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22" w:type="dxa"/>
            <w:gridSpan w:val="4"/>
          </w:tcPr>
          <w:p w14:paraId="102FBFAC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三、标准协调性评价</w:t>
            </w:r>
          </w:p>
          <w:p w14:paraId="15FB8198">
            <w:pPr>
              <w:spacing w:before="157" w:beforeLines="5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与现行国标、行标、地标、其他团体标准是否存在重复、冲突、不协调：</w:t>
            </w:r>
          </w:p>
          <w:p w14:paraId="4CABD1F3">
            <w:pPr>
              <w:spacing w:before="157" w:beforeLines="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无重复无冲突  □ 局部不协调  □ 存在明显重复或冲突</w:t>
            </w:r>
          </w:p>
          <w:p w14:paraId="78A1BEBD">
            <w:pPr>
              <w:spacing w:before="157" w:beforeLines="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情况说明：</w:t>
            </w:r>
          </w:p>
          <w:p w14:paraId="5C2CEA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830285">
            <w:pPr>
              <w:rPr>
                <w:vertAlign w:val="baseline"/>
              </w:rPr>
            </w:pPr>
          </w:p>
          <w:p w14:paraId="7A0B1604">
            <w:pPr>
              <w:rPr>
                <w:vertAlign w:val="baseline"/>
              </w:rPr>
            </w:pPr>
          </w:p>
        </w:tc>
      </w:tr>
      <w:tr w14:paraId="7349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  <w:jc w:val="center"/>
        </w:trPr>
        <w:tc>
          <w:tcPr>
            <w:tcW w:w="8522" w:type="dxa"/>
            <w:gridSpan w:val="4"/>
          </w:tcPr>
          <w:p w14:paraId="714A1B1A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四、先进性与适用性评价</w:t>
            </w:r>
          </w:p>
          <w:p w14:paraId="1CFC77F6">
            <w:pPr>
              <w:spacing w:before="157" w:beforeLines="5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标准技术指标、技术方法、管理要求是否适配当前行业技术发展及应用需求：</w:t>
            </w:r>
          </w:p>
          <w:p w14:paraId="10438C1E">
            <w:pPr>
              <w:spacing w:before="157" w:beforeLines="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 仍先进适用  □ 部分内容滞后需优化  □ 整体技术落后不适用</w:t>
            </w:r>
          </w:p>
          <w:p w14:paraId="1402206C">
            <w:pPr>
              <w:spacing w:before="157" w:beforeLines="5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情况说明：</w:t>
            </w:r>
          </w:p>
          <w:p w14:paraId="4527FCE9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2AD43E9">
            <w:pPr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12AA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522" w:type="dxa"/>
            <w:gridSpan w:val="4"/>
          </w:tcPr>
          <w:p w14:paraId="0F335100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五、标准存在的主要问题</w:t>
            </w:r>
          </w:p>
          <w:p w14:paraId="620D15D4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2058D58">
            <w:pPr>
              <w:ind w:firstLine="562" w:firstLineChars="200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922F867">
            <w:pPr>
              <w:rPr>
                <w:vertAlign w:val="baseline"/>
              </w:rPr>
            </w:pPr>
          </w:p>
        </w:tc>
      </w:tr>
      <w:tr w14:paraId="23AD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8522" w:type="dxa"/>
            <w:gridSpan w:val="4"/>
          </w:tcPr>
          <w:p w14:paraId="4924B0D7"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六、主要修订内容及理由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自评修订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或废止理由（自评废止）</w:t>
            </w:r>
          </w:p>
          <w:p w14:paraId="6F03BA87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697E5571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4114358">
            <w:pPr>
              <w:rPr>
                <w:vertAlign w:val="baseline"/>
              </w:rPr>
            </w:pPr>
          </w:p>
        </w:tc>
      </w:tr>
      <w:tr w14:paraId="635B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8522" w:type="dxa"/>
            <w:gridSpan w:val="4"/>
          </w:tcPr>
          <w:p w14:paraId="45C8FD6C">
            <w:pPr>
              <w:ind w:firstLine="0" w:firstLineChars="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七、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主编单位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意见</w:t>
            </w:r>
          </w:p>
          <w:p w14:paraId="3C707F3F">
            <w:pPr>
              <w:wordWrap/>
              <w:ind w:firstLine="560" w:firstLineChars="20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</w:p>
          <w:p w14:paraId="4D18ECD5">
            <w:pPr>
              <w:wordWrap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</w:p>
          <w:p w14:paraId="756F576A">
            <w:pPr>
              <w:ind w:firstLine="3920" w:firstLineChars="14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23D954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920694"/>
    <w:rsid w:val="19300DFC"/>
    <w:rsid w:val="1FCD31C3"/>
    <w:rsid w:val="23FF3573"/>
    <w:rsid w:val="256839EE"/>
    <w:rsid w:val="2CC43115"/>
    <w:rsid w:val="2FC70985"/>
    <w:rsid w:val="33530D71"/>
    <w:rsid w:val="3C2D4AAA"/>
    <w:rsid w:val="4C787CD2"/>
    <w:rsid w:val="4E44438D"/>
    <w:rsid w:val="4F7800DE"/>
    <w:rsid w:val="4FD72B23"/>
    <w:rsid w:val="501C204A"/>
    <w:rsid w:val="5269670A"/>
    <w:rsid w:val="5E920694"/>
    <w:rsid w:val="60DD0720"/>
    <w:rsid w:val="68D26AAC"/>
    <w:rsid w:val="6C9C72CE"/>
    <w:rsid w:val="6E512D78"/>
    <w:rsid w:val="70AB1B08"/>
    <w:rsid w:val="71251729"/>
    <w:rsid w:val="71865B23"/>
    <w:rsid w:val="75801814"/>
    <w:rsid w:val="7DB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433</Characters>
  <Lines>0</Lines>
  <Paragraphs>0</Paragraphs>
  <TotalTime>12</TotalTime>
  <ScaleCrop>false</ScaleCrop>
  <LinksUpToDate>false</LinksUpToDate>
  <CharactersWithSpaces>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2026-05-18T09:09:00Z</dcterms:created>
  <dc:creator>张小梁</dc:creator>
  <cp:lastModifiedBy>一</cp:lastModifiedBy>
  <dcterms:modified xsi:type="dcterms:W3CDTF">2026-06-07T04:56:57Z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C95E218CBD6345B4A2E9EAD078FB84CD_13</vt:lpwstr>
  </property>
  <property fmtid="{D5CDD505-2E9C-101B-9397-08002B2CF9AE}" pid="4" name="KSOTemplateDocerSaveRecord">
    <vt:lpwstr>eyJoZGlkIjoiMWEyNTY2M2UyMzMyNjAxZjM2NjczZTBiMWI3Mzg5NGUiLCJ1c2VySWQiOiI3NDU3NTUxNTMifQ==</vt:lpwstr>
  </property>
</Properties>
</file>