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8F3A">
      <w:pPr>
        <w:widowControl/>
        <w:shd w:val="clear"/>
        <w:jc w:val="left"/>
        <w:rPr>
          <w:rFonts w:hint="eastAsia" w:ascii="黑体" w:hAnsi="黑体" w:eastAsia="黑体"/>
          <w:sz w:val="32"/>
          <w:szCs w:val="32"/>
        </w:rPr>
      </w:pPr>
      <w:bookmarkStart w:id="0" w:name="正文"/>
      <w:r>
        <w:rPr>
          <w:rFonts w:ascii="黑体" w:hAnsi="黑体" w:eastAsia="黑体"/>
          <w:sz w:val="32"/>
          <w:szCs w:val="32"/>
        </w:rPr>
        <w:t>附件1</w:t>
      </w:r>
    </w:p>
    <w:p w14:paraId="025C7692">
      <w:pPr>
        <w:shd w:val="clear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2026年度</w:t>
      </w:r>
      <w:r>
        <w:rPr>
          <w:rFonts w:ascii="宋体" w:hAnsi="宋体"/>
          <w:b/>
          <w:bCs/>
          <w:sz w:val="36"/>
          <w:szCs w:val="36"/>
        </w:rPr>
        <w:t>团体标准复审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清单</w:t>
      </w:r>
    </w:p>
    <w:p w14:paraId="303D71FE">
      <w:pPr>
        <w:shd w:val="clear"/>
        <w:kinsoku w:val="0"/>
        <w:adjustRightInd w:val="0"/>
        <w:ind w:firstLine="723" w:firstLineChars="3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</w:t>
      </w:r>
    </w:p>
    <w:tbl>
      <w:tblPr>
        <w:tblStyle w:val="7"/>
        <w:tblW w:w="13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430"/>
        <w:gridCol w:w="5975"/>
        <w:gridCol w:w="3825"/>
        <w:gridCol w:w="865"/>
      </w:tblGrid>
      <w:tr w14:paraId="61D9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4AE488">
            <w:pPr>
              <w:widowControl/>
              <w:shd w:val="clear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2E1C49">
            <w:pPr>
              <w:widowControl/>
              <w:shd w:val="clear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标准编号</w:t>
            </w:r>
          </w:p>
        </w:tc>
        <w:tc>
          <w:tcPr>
            <w:tcW w:w="5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FFDF0E">
            <w:pPr>
              <w:widowControl/>
              <w:shd w:val="clear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标准名称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1D0151">
            <w:pPr>
              <w:widowControl/>
              <w:shd w:val="clear"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标准承担单位</w:t>
            </w:r>
          </w:p>
          <w:p w14:paraId="79C8431C">
            <w:pPr>
              <w:widowControl/>
              <w:shd w:val="clear"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（第一主编）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85D01F">
            <w:pPr>
              <w:widowControl/>
              <w:shd w:val="clear"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60D2E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7041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40087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T/SCSTEA001-2020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1AB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WTX竖丝岩棉复合板外墙外保温系统应用技术规程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29B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山东省交通规划设计院有限公司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F0FC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4BA3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AA50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91E3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T/SCSTEA002-2020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9BBD7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WTX竖丝岩棉复合板外墙外保温系统建筑构造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EAF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山东省交通规划设计院有限公司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DB7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42DC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5D0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49A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T/SCSTEA003—2021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AA9F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LC装配式高精度轻质石膏砌块墙体应用技术规程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847C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629F4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034FF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6E6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7B965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T/SCSTEA004—2021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005D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LC装配式高精度轻质石膏砌块墙体建筑构造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D2B7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9B265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5365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A3154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2E5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T/SCSTEA005—2022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T/SDGSY 5-2022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CE9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陶瓷太阳板锚桩结构坡屋面热水系统应用技术规程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0A67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山东天虹弧板有限公司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FDA4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119D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EFD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139C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T/SCSTEA006—2022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390F7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SQZ钢丝网片组合保温板现浇混凝土墙体自保温系统应用技术规程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3A9C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设计集团有限公司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E3535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25EF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EA33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96A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T/SCSTEA007—2022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48A2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SQZ钢丝网片组合保温板现浇混凝土墙体自保温系统建筑构造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5216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设计集团有限公司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F7CC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4858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DA864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FD6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T/SCSTEA008—2022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3935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FWPF改性微泡酚醛板外墙防火复合保温系统应用技术规程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380B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建大工程质量技术研究院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7CF24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2EA9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4B4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1E9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T/SCSTEA009—2022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0156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FWPF改性微泡酚醛板外墙防火复合保温系统建筑构造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A67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建大工程质量技术研究院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72C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307C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33F48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717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T/SCSTEA010—2022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BB6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CAEPS大模内置现浇混凝土墙体保温系统应用技术规程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0177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建大工程质量技术研究院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12C6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495D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2C804">
            <w:pPr>
              <w:widowControl/>
              <w:shd w:val="clear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1F8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1A4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CAEPS大模内置现浇</w:t>
            </w:r>
            <w:bookmarkStart w:id="1" w:name="_GoBack"/>
            <w:bookmarkEnd w:id="1"/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混凝土墙体保温系统建筑构造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CF7E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建大工程质量技术研究院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BCA63">
            <w:pPr>
              <w:widowControl/>
              <w:shd w:val="clear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81C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DFAD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C1465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T/SCSTEA012—2022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732D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RQT内置钢丝网片组合板现浇混凝土墙体自保温系统应用技术规程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56AB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中海筑工（河南）建筑研究院有限公司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EDA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5DFC5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CBF0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97957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T/SCSTEA013—2022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0B38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RQT内置钢丝网片组合板现浇混凝土墙体自保温系统建筑构造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355D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中海筑工（河南）建筑研究院有限公司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0D89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0572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6C307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4C24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T/SCSTEA014—2022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D01D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HYH内置钢丝网片组合保温板现浇混凝土一体化系统应用技术规程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7BC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BB9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47F7F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8C83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61F5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T/SCSTEA015—2022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DA81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HYH内置钢丝网片组合保温板现浇混凝土一体化系统建筑构造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5955A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7D3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31BD7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068C4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FD47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T/SCSTEA016—2023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6819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LDJC保温板外墙复合保温系统应用技术规程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7609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山东靓都新型建材科技有限公司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0702C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75ABA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8766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3BF1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T/SCSTEA017—2023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59AA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LDJC保温板外墙复合保温系统建筑构造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A202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山东靓都新型建材科技有限公司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14AC4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4EBC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C469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BF55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T/SCSTEA018—2023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F6A62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混凝土用再生骨料生产应用技术规程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12DE9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菏泽城建工程发展集团有限公司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B045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6C74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86AE5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998F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T/SCSTEA019—2023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803D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SDHR保温板外墙保温系统应用技术规程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D7576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山东海润绿色建材科技有限公司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FE66B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2D1E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44A1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CFBF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T/SCSTEA020—2023</w:t>
            </w:r>
          </w:p>
        </w:tc>
        <w:tc>
          <w:tcPr>
            <w:tcW w:w="5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A483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SDHR保温板外墙保温系统建筑构造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EC10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山东海润绿色建材科技有限公司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4FDAE">
            <w:pPr>
              <w:widowControl/>
              <w:shd w:val="clear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bookmarkEnd w:id="0"/>
    </w:tbl>
    <w:p w14:paraId="1F868D4C">
      <w:pPr>
        <w:widowControl/>
        <w:spacing w:line="400" w:lineRule="exact"/>
        <w:jc w:val="left"/>
      </w:pPr>
    </w:p>
    <w:sectPr>
      <w:headerReference r:id="rId3" w:type="default"/>
      <w:pgSz w:w="16838" w:h="11906" w:orient="landscape"/>
      <w:pgMar w:top="1803" w:right="1440" w:bottom="1803" w:left="144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6668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72E96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218C7"/>
    <w:rsid w:val="00566E2C"/>
    <w:rsid w:val="00573A4C"/>
    <w:rsid w:val="005822E0"/>
    <w:rsid w:val="00584BF7"/>
    <w:rsid w:val="005A6185"/>
    <w:rsid w:val="005A642F"/>
    <w:rsid w:val="00630851"/>
    <w:rsid w:val="006476E7"/>
    <w:rsid w:val="006759C5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95F6B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E7475"/>
    <w:rsid w:val="00CF3758"/>
    <w:rsid w:val="00D00A35"/>
    <w:rsid w:val="00D247FE"/>
    <w:rsid w:val="00D34F37"/>
    <w:rsid w:val="00D931EC"/>
    <w:rsid w:val="00DA622B"/>
    <w:rsid w:val="00DF5180"/>
    <w:rsid w:val="00E15E5C"/>
    <w:rsid w:val="00E23513"/>
    <w:rsid w:val="00E2722E"/>
    <w:rsid w:val="00E6687A"/>
    <w:rsid w:val="00E66F96"/>
    <w:rsid w:val="00E77F9D"/>
    <w:rsid w:val="00EC0E0E"/>
    <w:rsid w:val="00ED531F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2C80F58"/>
    <w:rsid w:val="05631F7E"/>
    <w:rsid w:val="06787951"/>
    <w:rsid w:val="0D366907"/>
    <w:rsid w:val="0D9848DC"/>
    <w:rsid w:val="10150A56"/>
    <w:rsid w:val="147E12BF"/>
    <w:rsid w:val="14A26068"/>
    <w:rsid w:val="14E135FC"/>
    <w:rsid w:val="15B605E5"/>
    <w:rsid w:val="18326240"/>
    <w:rsid w:val="19891C74"/>
    <w:rsid w:val="199518FE"/>
    <w:rsid w:val="1B067A23"/>
    <w:rsid w:val="1B2162FD"/>
    <w:rsid w:val="1D067AD4"/>
    <w:rsid w:val="1E2E50DE"/>
    <w:rsid w:val="1E7B6870"/>
    <w:rsid w:val="1ECE2E43"/>
    <w:rsid w:val="20803CC9"/>
    <w:rsid w:val="22C5630B"/>
    <w:rsid w:val="23463DE9"/>
    <w:rsid w:val="23FF75FB"/>
    <w:rsid w:val="26215F4F"/>
    <w:rsid w:val="26597496"/>
    <w:rsid w:val="279761DB"/>
    <w:rsid w:val="289F315B"/>
    <w:rsid w:val="29242C6C"/>
    <w:rsid w:val="299225A1"/>
    <w:rsid w:val="2A9C5BA4"/>
    <w:rsid w:val="2D9020C5"/>
    <w:rsid w:val="2E690493"/>
    <w:rsid w:val="2EFA55A9"/>
    <w:rsid w:val="30DC4F4C"/>
    <w:rsid w:val="312468F3"/>
    <w:rsid w:val="33A47388"/>
    <w:rsid w:val="33B91574"/>
    <w:rsid w:val="36BE6EA2"/>
    <w:rsid w:val="414D154E"/>
    <w:rsid w:val="41B50A70"/>
    <w:rsid w:val="43A55671"/>
    <w:rsid w:val="45316955"/>
    <w:rsid w:val="457C4AF8"/>
    <w:rsid w:val="49E12EBF"/>
    <w:rsid w:val="4A245AD1"/>
    <w:rsid w:val="4B1E0C59"/>
    <w:rsid w:val="4C9E35A6"/>
    <w:rsid w:val="4E0833CC"/>
    <w:rsid w:val="4F072EB6"/>
    <w:rsid w:val="4F813436"/>
    <w:rsid w:val="521E103E"/>
    <w:rsid w:val="52727066"/>
    <w:rsid w:val="54B55930"/>
    <w:rsid w:val="578F3CFD"/>
    <w:rsid w:val="5794265E"/>
    <w:rsid w:val="57CD4D3F"/>
    <w:rsid w:val="57DA7B88"/>
    <w:rsid w:val="58331046"/>
    <w:rsid w:val="59DA36DD"/>
    <w:rsid w:val="5AE56A00"/>
    <w:rsid w:val="5C2C472A"/>
    <w:rsid w:val="5CF32E47"/>
    <w:rsid w:val="5E9B51F7"/>
    <w:rsid w:val="5EE94B54"/>
    <w:rsid w:val="5F351EBE"/>
    <w:rsid w:val="612A5791"/>
    <w:rsid w:val="69B31FE7"/>
    <w:rsid w:val="69F148BD"/>
    <w:rsid w:val="6D5A6BDF"/>
    <w:rsid w:val="6D5E317C"/>
    <w:rsid w:val="6E4459F8"/>
    <w:rsid w:val="72361A07"/>
    <w:rsid w:val="7284346E"/>
    <w:rsid w:val="72FB055A"/>
    <w:rsid w:val="74542618"/>
    <w:rsid w:val="747D4C59"/>
    <w:rsid w:val="75157FF9"/>
    <w:rsid w:val="75273889"/>
    <w:rsid w:val="752E2E69"/>
    <w:rsid w:val="773A3D47"/>
    <w:rsid w:val="77DE145E"/>
    <w:rsid w:val="79507852"/>
    <w:rsid w:val="7B30793B"/>
    <w:rsid w:val="7CA51C63"/>
    <w:rsid w:val="7DA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qFormat/>
    <w:uiPriority w:val="0"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正文文本 字符"/>
    <w:link w:val="3"/>
    <w:semiHidden/>
    <w:qFormat/>
    <w:uiPriority w:val="0"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795</Words>
  <Characters>1128</Characters>
  <Lines>736</Lines>
  <Paragraphs>651</Paragraphs>
  <TotalTime>18</TotalTime>
  <ScaleCrop>false</ScaleCrop>
  <LinksUpToDate>false</LinksUpToDate>
  <CharactersWithSpaces>1193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2026-05-20T08:54:00Z</dcterms:created>
  <dc:creator>Jiang</dc:creator>
  <cp:lastModifiedBy>@</cp:lastModifiedBy>
  <cp:lastPrinted>2018-09-05T09:21:00Z</cp:lastPrinted>
  <dcterms:modified xsi:type="dcterms:W3CDTF">2026-06-08T11:15:17Z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eyJoZGlkIjoiN2U2MDFjOGU2N2Y0OWQ1NzY0ZTBkNzY3NWFkNTBlMTUiLCJ1c2VySWQiOiI0NDU5OTgyODUifQ==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31E017450F3D4735AB20BD5CEFEA048C_13</vt:lpwstr>
  </property>
</Properties>
</file>