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ADE5D">
      <w:pPr>
        <w:spacing w:line="600" w:lineRule="exact"/>
        <w:jc w:val="both"/>
        <w:rPr>
          <w:rFonts w:hint="eastAsia" w:ascii="黑体" w:hAnsi="黑体" w:eastAsia="黑体" w:cs="黑体"/>
          <w:color w:val="231F2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231F20"/>
          <w:sz w:val="32"/>
          <w:szCs w:val="32"/>
          <w:lang w:bidi="ar"/>
        </w:rPr>
        <w:t>附件1</w:t>
      </w:r>
    </w:p>
    <w:p w14:paraId="1D54613E">
      <w:pPr>
        <w:spacing w:line="600" w:lineRule="exact"/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汇款回执表</w:t>
      </w:r>
    </w:p>
    <w:p w14:paraId="5D54C737">
      <w:pPr>
        <w:spacing w:line="600" w:lineRule="exact"/>
        <w:jc w:val="both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</w:p>
    <w:tbl>
      <w:tblPr>
        <w:tblStyle w:val="4"/>
        <w:tblW w:w="902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66"/>
        <w:gridCol w:w="2211"/>
        <w:gridCol w:w="1416"/>
        <w:gridCol w:w="2831"/>
      </w:tblGrid>
      <w:tr w14:paraId="47519A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ED36C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单位名称</w:t>
            </w:r>
          </w:p>
          <w:p w14:paraId="3E0AED8D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（开票单位）</w:t>
            </w:r>
          </w:p>
        </w:tc>
        <w:tc>
          <w:tcPr>
            <w:tcW w:w="64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92A87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31A25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01BA7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统一社会信用代码</w:t>
            </w:r>
          </w:p>
        </w:tc>
        <w:tc>
          <w:tcPr>
            <w:tcW w:w="64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0DB7E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22C406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5D3AB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联系人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C4C71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FA2A1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办公电话</w:t>
            </w:r>
          </w:p>
        </w:tc>
        <w:tc>
          <w:tcPr>
            <w:tcW w:w="2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5BDBD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57E8E7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D340F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手机号码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30584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961F5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邮箱</w:t>
            </w:r>
          </w:p>
        </w:tc>
        <w:tc>
          <w:tcPr>
            <w:tcW w:w="2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8FA30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48908A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A2FD3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汇款金额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23BC3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730F0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汇款时间</w:t>
            </w:r>
          </w:p>
        </w:tc>
        <w:tc>
          <w:tcPr>
            <w:tcW w:w="2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344EC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 w14:paraId="7587FE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0" w:hRule="atLeast"/>
        </w:trPr>
        <w:tc>
          <w:tcPr>
            <w:tcW w:w="90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F529C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备注：（请将银行汇款凭单附于此处）</w:t>
            </w:r>
          </w:p>
          <w:p w14:paraId="3ACC1BB6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F80C95C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DE80F06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92C72FC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44C4BCB8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BC9AE45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3F90FDF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0AFE019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E8A2549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1AAE9F77">
            <w:pPr>
              <w:snapToGrid w:val="0"/>
              <w:spacing w:line="60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</w:tbl>
    <w:p w14:paraId="61B42336">
      <w:pPr>
        <w:spacing w:line="600" w:lineRule="exact"/>
        <w:jc w:val="both"/>
        <w:rPr>
          <w:rFonts w:ascii="黑体" w:eastAsia="黑体"/>
          <w:color w:val="000000"/>
          <w:sz w:val="36"/>
          <w:szCs w:val="36"/>
        </w:rPr>
      </w:pPr>
    </w:p>
    <w:p w14:paraId="6F8AC27D">
      <w:pPr>
        <w:spacing w:line="600" w:lineRule="exact"/>
        <w:jc w:val="both"/>
        <w:rPr>
          <w:rFonts w:ascii="黑体" w:eastAsia="黑体"/>
          <w:color w:val="000000"/>
          <w:sz w:val="36"/>
          <w:szCs w:val="36"/>
        </w:rPr>
      </w:pPr>
    </w:p>
    <w:p w14:paraId="08FDB1D0">
      <w:pPr>
        <w:spacing w:line="600" w:lineRule="exact"/>
        <w:jc w:val="both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508872A-6CF1-4A7F-97BA-D2B74AA56A4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D152455-9D43-4DDD-A04A-AD01CC08569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DC477E3-C3BB-4CCD-B391-8F0B44A2CB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F874332-9D2E-4048-AF49-8E68DDC6C5EC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8E11F7A3-DBCC-43D7-A982-C9308E83265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32E2B8BC-D065-464D-97B6-AABA2191E6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E0BA2DF-C3E0-4637-9223-E66207C8DF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14AD4CD-B0FD-4B21-88C7-1D69028D1189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7A8A25A6-3143-4EB2-8AA4-0C9E8BF7B42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1D1867DC-3A2B-457E-9D7B-BD33A3C3D5B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CB8E4219-A375-4BD9-B4A4-1D82A6408A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BD"/>
    <w:rsid w:val="00500399"/>
    <w:rsid w:val="00574183"/>
    <w:rsid w:val="005C29BD"/>
    <w:rsid w:val="0062791F"/>
    <w:rsid w:val="00BF5FE2"/>
    <w:rsid w:val="00CE2B32"/>
    <w:rsid w:val="01E611BB"/>
    <w:rsid w:val="05B64EE1"/>
    <w:rsid w:val="07196DD1"/>
    <w:rsid w:val="074C4243"/>
    <w:rsid w:val="0C0F0E2A"/>
    <w:rsid w:val="0C540FAF"/>
    <w:rsid w:val="11E6441A"/>
    <w:rsid w:val="17936E30"/>
    <w:rsid w:val="180F7815"/>
    <w:rsid w:val="272C0707"/>
    <w:rsid w:val="27A305FA"/>
    <w:rsid w:val="2C1B215B"/>
    <w:rsid w:val="2CF75313"/>
    <w:rsid w:val="336D633F"/>
    <w:rsid w:val="34024471"/>
    <w:rsid w:val="38995E18"/>
    <w:rsid w:val="3A841DC9"/>
    <w:rsid w:val="3B457B92"/>
    <w:rsid w:val="3BA85410"/>
    <w:rsid w:val="3CA408E8"/>
    <w:rsid w:val="3F710F55"/>
    <w:rsid w:val="442E1B0B"/>
    <w:rsid w:val="44965602"/>
    <w:rsid w:val="458075EA"/>
    <w:rsid w:val="461031F4"/>
    <w:rsid w:val="46827EEC"/>
    <w:rsid w:val="486D24D6"/>
    <w:rsid w:val="4D397B3D"/>
    <w:rsid w:val="4F601FD1"/>
    <w:rsid w:val="52816A7D"/>
    <w:rsid w:val="55082364"/>
    <w:rsid w:val="573D620A"/>
    <w:rsid w:val="5E79177D"/>
    <w:rsid w:val="601E438A"/>
    <w:rsid w:val="6EB56801"/>
    <w:rsid w:val="6EDC04B4"/>
    <w:rsid w:val="6F0F4163"/>
    <w:rsid w:val="76165DD7"/>
    <w:rsid w:val="7CE64029"/>
    <w:rsid w:val="7FE7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Autospacing="1" w:afterAutospacing="1"/>
      <w:outlineLvl w:val="1"/>
    </w:pPr>
    <w:rPr>
      <w:rFonts w:hint="eastAsia" w:ascii="宋体" w:hAnsi="宋体" w:eastAsia="宋体"/>
      <w:b/>
      <w:sz w:val="36"/>
      <w:szCs w:val="36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a5a6896f-1bc0-43e5-9ab1-414358a3bdcb</errorID>
      <errorWord>住房城乡建设厅</errorWord>
      <group>L1_Political</group>
      <groupName>政治性问题</groupName>
      <ability>L2_Keyword</ability>
      <abilityName>固定表述</abilityName>
      <candidateList>
        <item>住房和城乡建设厅</item>
      </candidateList>
      <explain>词汇“住房和城乡建设厅”在特定场景下为固定表述形式，请确认此处的“住房城乡建设厅”是否存在不当。</explain>
      <paraID>7717FD88</paraID>
      <start>31</start>
      <end>38</end>
      <status>unmodified</status>
      <modifiedWord/>
      <trackRevisions>false</trackRevisions>
    </reviewItem>
    <reviewItem>
      <errorID>c0857764-a39b-490f-ae8d-a025d48f8c57</errorID>
      <errorWord>》</errorWord>
      <group>L1_Word</group>
      <groupName>字词问题</groupName>
      <ability>L2_Typo</ability>
      <abilityName>字词错误</abilityName>
      <candidateList>
        <item>》和</item>
      </candidateList>
      <explain/>
      <paraID>7717FD88</paraID>
      <start>206</start>
      <end>207</end>
      <status>unmodified</status>
      <modifiedWord/>
      <trackRevisions>false</trackRevisions>
    </reviewItem>
    <reviewItem>
      <errorID>a7847ec1-b0d9-4efd-98f9-e9f281d9d348</errorID>
      <errorWord>法制与营商环境</errorWord>
      <group>L1_Political</group>
      <groupName>政治性问题</groupName>
      <ability>L2_Keyword</ability>
      <abilityName>固定表述</abilityName>
      <candidateList>
        <item>法治化营商环境</item>
      </candidateList>
      <explain>词汇“法治化营商环境”在特定场景下为固定表述形式，请确认此处的“法制与营商环境”是否存在不当。</explain>
      <paraID>3F029300</paraID>
      <start>5</start>
      <end>12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D49A26F8-5CFD-4F6C-8291-59FFBAC1A3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1219</Words>
  <Characters>1337</Characters>
  <Lines>11</Lines>
  <Paragraphs>3</Paragraphs>
  <TotalTime>0</TotalTime>
  <ScaleCrop>false</ScaleCrop>
  <LinksUpToDate>false</LinksUpToDate>
  <CharactersWithSpaces>1375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2025-12-31T09:11:00Z</dcterms:created>
  <dc:creator>maggy酱</dc:creator>
  <cp:lastModifiedBy>琪</cp:lastModifiedBy>
  <dcterms:modified xsi:type="dcterms:W3CDTF">2026-01-05T09:05:17Z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D1984D7FD76D44259B2FB177D1CDF00B_13</vt:lpwstr>
  </property>
  <property fmtid="{D5CDD505-2E9C-101B-9397-08002B2CF9AE}" pid="4" name="KSOTemplateDocerSaveRecord">
    <vt:lpwstr>eyJoZGlkIjoiMjFkM2QyNjUyOWE4ZTU3OTdiMWE1YjgzZjBhNzAzNjUiLCJ1c2VySWQiOiIxMTU1NjUyMzY2In0=</vt:lpwstr>
  </property>
  <property fmtid="{D5CDD505-2E9C-101B-9397-08002B2CF9AE}" pid="5" name="GrammarlyDocumentId">
    <vt:lpwstr>c0a2b1a1-61f9-4877-b015-84bbdc5748e6</vt:lpwstr>
  </property>
</Properties>
</file>