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3B570">
      <w:pPr>
        <w:keepNext w:val="0"/>
        <w:keepLines w:val="0"/>
        <w:pageBreakBefore w:val="0"/>
        <w:widowControl w:val="0"/>
        <w:kinsoku/>
        <w:overflowPunct/>
        <w:topLinePunct w:val="0"/>
        <w:autoSpaceDE/>
        <w:bidi w:val="0"/>
        <w:adjustRightInd/>
        <w:snapToGrid w:val="0"/>
        <w:spacing w:line="600" w:lineRule="exact"/>
        <w:ind w:right="0"/>
        <w:textAlignment w:val="auto"/>
        <w:rPr>
          <w:lang w:val="en-US"/>
        </w:rPr>
      </w:pPr>
      <w:bookmarkStart w:id="0" w:name="_GoBack"/>
      <w:bookmarkEnd w:id="0"/>
      <w:r>
        <w:rPr>
          <w:rFonts w:hint="eastAsia" w:ascii="黑体" w:eastAsia="黑体" w:cs="仿宋_GB2312"/>
          <w:sz w:val="32"/>
          <w:szCs w:val="32"/>
          <w:u w:val="none"/>
          <w:lang w:val="en-US" w:eastAsia="zh-CN"/>
        </w:rPr>
        <w:t>附件2</w:t>
      </w:r>
    </w:p>
    <w:p w14:paraId="11B15167">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ascii="方正小标宋简体" w:eastAsia="方正小标宋简体" w:cs="方正小标宋简体"/>
          <w:b w:val="0"/>
          <w:bCs/>
          <w:sz w:val="36"/>
          <w:szCs w:val="36"/>
          <w:lang w:val="en-US" w:eastAsia="zh-CN"/>
        </w:rPr>
      </w:pPr>
      <w:r>
        <w:rPr>
          <w:rFonts w:hint="eastAsia" w:ascii="方正小标宋简体" w:eastAsia="方正小标宋简体" w:cs="方正小标宋简体"/>
          <w:b w:val="0"/>
          <w:bCs/>
          <w:sz w:val="36"/>
          <w:szCs w:val="36"/>
          <w:lang w:val="en-US" w:eastAsia="zh-CN"/>
        </w:rPr>
        <w:t>建设项目开工“一件事”材料清单</w:t>
      </w:r>
    </w:p>
    <w:p w14:paraId="29F791B0">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（示</w:t>
      </w:r>
      <w:r>
        <w:rPr>
          <w:rFonts w:hint="eastAsia" w:ascii="楷体" w:hAnsi="楷体" w:eastAsia="楷体" w:cs="楷体"/>
          <w:b w:val="0"/>
          <w:bCs/>
          <w:sz w:val="36"/>
          <w:szCs w:val="36"/>
          <w:lang w:val="en-US" w:eastAsia="zh-CN"/>
        </w:rPr>
        <w:t>例</w:t>
      </w:r>
      <w:r>
        <w:rPr>
          <w:rFonts w:hint="eastAsia" w:ascii="楷体" w:hAnsi="楷体" w:eastAsia="楷体" w:cs="楷体"/>
          <w:b w:val="0"/>
          <w:bCs/>
          <w:sz w:val="32"/>
          <w:szCs w:val="32"/>
          <w:lang w:val="en-US" w:eastAsia="zh-CN"/>
        </w:rPr>
        <w:t>）</w:t>
      </w:r>
    </w:p>
    <w:tbl>
      <w:tblPr>
        <w:tblStyle w:val="7"/>
        <w:tblW w:w="15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150"/>
        <w:gridCol w:w="1502"/>
        <w:gridCol w:w="6354"/>
      </w:tblGrid>
      <w:tr w14:paraId="0C61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92CCB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eastAsia="黑体" w:cs="黑体"/>
                <w:b w:val="0"/>
                <w:bCs w:val="0"/>
                <w:sz w:val="24"/>
                <w:szCs w:val="24"/>
                <w:highlight w:val="none"/>
                <w:vertAlign w:val="baseline"/>
                <w:lang w:val="en-US" w:eastAsia="zh-CN"/>
              </w:rPr>
            </w:pPr>
            <w:r>
              <w:rPr>
                <w:rFonts w:hint="eastAsia" w:ascii="黑体" w:eastAsia="黑体" w:cs="黑体"/>
                <w:b w:val="0"/>
                <w:bCs w:val="0"/>
                <w:sz w:val="24"/>
                <w:szCs w:val="24"/>
                <w:highlight w:val="none"/>
                <w:vertAlign w:val="baseline"/>
                <w:lang w:val="en-US" w:eastAsia="zh-CN"/>
              </w:rPr>
              <w:t>事项名称</w:t>
            </w:r>
          </w:p>
        </w:tc>
        <w:tc>
          <w:tcPr>
            <w:tcW w:w="6150" w:type="dxa"/>
            <w:tcBorders>
              <w:top w:val="single" w:color="auto" w:sz="4" w:space="0"/>
              <w:left w:val="single" w:color="auto" w:sz="4" w:space="0"/>
              <w:bottom w:val="single" w:color="auto" w:sz="4" w:space="0"/>
              <w:right w:val="single" w:color="auto" w:sz="4" w:space="0"/>
            </w:tcBorders>
            <w:vAlign w:val="center"/>
          </w:tcPr>
          <w:p w14:paraId="5048C7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eastAsia="黑体" w:cs="黑体"/>
                <w:b w:val="0"/>
                <w:bCs w:val="0"/>
                <w:sz w:val="24"/>
                <w:szCs w:val="24"/>
                <w:highlight w:val="none"/>
                <w:vertAlign w:val="baseline"/>
                <w:lang w:val="en-US" w:eastAsia="zh-CN"/>
              </w:rPr>
            </w:pPr>
            <w:r>
              <w:rPr>
                <w:rFonts w:hint="eastAsia" w:ascii="黑体" w:eastAsia="黑体" w:cs="黑体"/>
                <w:b w:val="0"/>
                <w:bCs w:val="0"/>
                <w:sz w:val="24"/>
                <w:szCs w:val="24"/>
                <w:highlight w:val="none"/>
                <w:vertAlign w:val="baseline"/>
                <w:lang w:val="en-US" w:eastAsia="zh-CN"/>
              </w:rPr>
              <w:t>申报材料</w:t>
            </w:r>
          </w:p>
        </w:tc>
        <w:tc>
          <w:tcPr>
            <w:tcW w:w="1502" w:type="dxa"/>
            <w:tcBorders>
              <w:top w:val="single" w:color="auto" w:sz="4" w:space="0"/>
              <w:left w:val="single" w:color="auto" w:sz="4" w:space="0"/>
              <w:bottom w:val="single" w:color="auto" w:sz="4" w:space="0"/>
              <w:right w:val="single" w:color="auto" w:sz="4" w:space="0"/>
            </w:tcBorders>
            <w:vAlign w:val="center"/>
          </w:tcPr>
          <w:p w14:paraId="619E9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eastAsia="黑体" w:cs="黑体"/>
                <w:b w:val="0"/>
                <w:bCs w:val="0"/>
                <w:sz w:val="24"/>
                <w:szCs w:val="24"/>
                <w:highlight w:val="none"/>
                <w:vertAlign w:val="baseline"/>
                <w:lang w:val="en-US" w:eastAsia="zh-CN"/>
              </w:rPr>
            </w:pPr>
            <w:r>
              <w:rPr>
                <w:rFonts w:hint="eastAsia" w:ascii="黑体" w:eastAsia="黑体" w:cs="黑体"/>
                <w:b w:val="0"/>
                <w:bCs w:val="0"/>
                <w:sz w:val="24"/>
                <w:szCs w:val="24"/>
                <w:highlight w:val="none"/>
                <w:vertAlign w:val="baseline"/>
                <w:lang w:val="en-US" w:eastAsia="zh-CN"/>
              </w:rPr>
              <w:t>材料来源</w:t>
            </w:r>
          </w:p>
        </w:tc>
        <w:tc>
          <w:tcPr>
            <w:tcW w:w="6354" w:type="dxa"/>
            <w:tcBorders>
              <w:top w:val="single" w:color="auto" w:sz="4" w:space="0"/>
              <w:left w:val="single" w:color="auto" w:sz="4" w:space="0"/>
              <w:bottom w:val="single" w:color="auto" w:sz="4" w:space="0"/>
              <w:right w:val="single" w:color="auto" w:sz="4" w:space="0"/>
            </w:tcBorders>
            <w:vAlign w:val="center"/>
          </w:tcPr>
          <w:p w14:paraId="74E24C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eastAsia="黑体" w:cs="黑体"/>
                <w:b w:val="0"/>
                <w:bCs w:val="0"/>
                <w:sz w:val="24"/>
                <w:szCs w:val="24"/>
                <w:highlight w:val="none"/>
                <w:vertAlign w:val="baseline"/>
                <w:lang w:val="en-US" w:eastAsia="zh-CN"/>
              </w:rPr>
            </w:pPr>
            <w:r>
              <w:rPr>
                <w:rFonts w:hint="eastAsia" w:ascii="黑体" w:eastAsia="黑体" w:cs="黑体"/>
                <w:b w:val="0"/>
                <w:bCs w:val="0"/>
                <w:sz w:val="24"/>
                <w:szCs w:val="24"/>
                <w:highlight w:val="none"/>
                <w:vertAlign w:val="baseline"/>
                <w:lang w:val="en-US" w:eastAsia="zh-CN"/>
              </w:rPr>
              <w:t>备注</w:t>
            </w:r>
          </w:p>
        </w:tc>
      </w:tr>
      <w:tr w14:paraId="4AE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85" w:type="dxa"/>
            <w:vMerge w:val="restart"/>
            <w:tcBorders>
              <w:top w:val="single" w:color="auto" w:sz="4" w:space="0"/>
              <w:left w:val="single" w:color="auto" w:sz="4" w:space="0"/>
              <w:bottom w:val="single" w:color="auto" w:sz="4" w:space="0"/>
              <w:right w:val="single" w:color="auto" w:sz="4" w:space="0"/>
            </w:tcBorders>
            <w:vAlign w:val="center"/>
          </w:tcPr>
          <w:p w14:paraId="3BB8DAE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vertAlign w:val="baseline"/>
                <w:lang w:val="en-US" w:eastAsia="zh-CN"/>
              </w:rPr>
              <w:t>建筑工程施工许可（建设工程质量监督手续办理）</w:t>
            </w:r>
          </w:p>
        </w:tc>
        <w:tc>
          <w:tcPr>
            <w:tcW w:w="6150" w:type="dxa"/>
            <w:tcBorders>
              <w:top w:val="single" w:color="auto" w:sz="4" w:space="0"/>
              <w:left w:val="single" w:color="auto" w:sz="4" w:space="0"/>
              <w:bottom w:val="single" w:color="auto" w:sz="4" w:space="0"/>
              <w:right w:val="single" w:color="auto" w:sz="4" w:space="0"/>
            </w:tcBorders>
            <w:vAlign w:val="center"/>
          </w:tcPr>
          <w:p w14:paraId="1CF07DC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lang w:eastAsia="zh-CN"/>
              </w:rPr>
              <w:t>用地批准手续</w:t>
            </w:r>
          </w:p>
        </w:tc>
        <w:tc>
          <w:tcPr>
            <w:tcW w:w="1502" w:type="dxa"/>
            <w:tcBorders>
              <w:top w:val="single" w:color="auto" w:sz="4" w:space="0"/>
              <w:left w:val="single" w:color="auto" w:sz="4" w:space="0"/>
              <w:bottom w:val="single" w:color="auto" w:sz="4" w:space="0"/>
              <w:right w:val="single" w:color="auto" w:sz="4" w:space="0"/>
            </w:tcBorders>
            <w:vAlign w:val="center"/>
          </w:tcPr>
          <w:p w14:paraId="7E130E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vertAlign w:val="baseline"/>
                <w:lang w:val="en-US" w:eastAsia="zh-CN"/>
              </w:rPr>
              <w:t>可共享获取</w:t>
            </w:r>
          </w:p>
        </w:tc>
        <w:tc>
          <w:tcPr>
            <w:tcW w:w="6354" w:type="dxa"/>
            <w:tcBorders>
              <w:top w:val="single" w:color="auto" w:sz="4" w:space="0"/>
              <w:left w:val="single" w:color="auto" w:sz="4" w:space="0"/>
              <w:bottom w:val="single" w:color="auto" w:sz="4" w:space="0"/>
              <w:right w:val="single" w:color="auto" w:sz="4" w:space="0"/>
            </w:tcBorders>
            <w:vAlign w:val="center"/>
          </w:tcPr>
          <w:p w14:paraId="32551DB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vertAlign w:val="baseline"/>
                <w:lang w:val="en-US" w:eastAsia="zh-CN"/>
              </w:rPr>
              <w:t>依法应当办理用地批准手续的</w:t>
            </w:r>
          </w:p>
        </w:tc>
      </w:tr>
      <w:tr w14:paraId="1CEF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85" w:type="dxa"/>
            <w:vMerge w:val="continue"/>
            <w:tcBorders>
              <w:top w:val="single" w:color="auto" w:sz="4" w:space="0"/>
              <w:left w:val="single" w:color="auto" w:sz="4" w:space="0"/>
              <w:bottom w:val="single" w:color="auto" w:sz="4" w:space="0"/>
              <w:right w:val="single" w:color="auto" w:sz="4" w:space="0"/>
            </w:tcBorders>
          </w:tcPr>
          <w:p w14:paraId="45B01A58">
            <w:pPr>
              <w:spacing w:line="360" w:lineRule="exact"/>
            </w:pPr>
          </w:p>
        </w:tc>
        <w:tc>
          <w:tcPr>
            <w:tcW w:w="6150" w:type="dxa"/>
            <w:tcBorders>
              <w:top w:val="single" w:color="auto" w:sz="4" w:space="0"/>
              <w:left w:val="single" w:color="auto" w:sz="4" w:space="0"/>
              <w:bottom w:val="single" w:color="auto" w:sz="4" w:space="0"/>
              <w:right w:val="single" w:color="auto" w:sz="4" w:space="0"/>
            </w:tcBorders>
            <w:vAlign w:val="center"/>
          </w:tcPr>
          <w:p w14:paraId="4224661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lang w:eastAsia="zh-CN"/>
              </w:rPr>
              <w:t>建设工程规划许可证</w:t>
            </w:r>
          </w:p>
        </w:tc>
        <w:tc>
          <w:tcPr>
            <w:tcW w:w="1502" w:type="dxa"/>
            <w:tcBorders>
              <w:top w:val="single" w:color="auto" w:sz="4" w:space="0"/>
              <w:left w:val="single" w:color="auto" w:sz="4" w:space="0"/>
              <w:bottom w:val="single" w:color="auto" w:sz="4" w:space="0"/>
              <w:right w:val="single" w:color="auto" w:sz="4" w:space="0"/>
            </w:tcBorders>
            <w:vAlign w:val="center"/>
          </w:tcPr>
          <w:p w14:paraId="111FBE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vertAlign w:val="baseline"/>
                <w:lang w:val="en-US" w:eastAsia="zh-CN"/>
              </w:rPr>
              <w:t>可共享获取</w:t>
            </w:r>
          </w:p>
        </w:tc>
        <w:tc>
          <w:tcPr>
            <w:tcW w:w="6354" w:type="dxa"/>
            <w:tcBorders>
              <w:top w:val="single" w:color="auto" w:sz="4" w:space="0"/>
              <w:left w:val="single" w:color="auto" w:sz="4" w:space="0"/>
              <w:bottom w:val="single" w:color="auto" w:sz="4" w:space="0"/>
              <w:right w:val="single" w:color="auto" w:sz="4" w:space="0"/>
            </w:tcBorders>
            <w:vAlign w:val="center"/>
          </w:tcPr>
          <w:p w14:paraId="4848BDA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vertAlign w:val="baseline"/>
                <w:lang w:val="en-US" w:eastAsia="zh-CN"/>
              </w:rPr>
              <w:t>依法应当办理建设工程规划许可证的</w:t>
            </w:r>
          </w:p>
        </w:tc>
      </w:tr>
      <w:tr w14:paraId="66C7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85" w:type="dxa"/>
            <w:vMerge w:val="continue"/>
            <w:tcBorders>
              <w:top w:val="single" w:color="auto" w:sz="4" w:space="0"/>
              <w:left w:val="single" w:color="auto" w:sz="4" w:space="0"/>
              <w:bottom w:val="single" w:color="auto" w:sz="4" w:space="0"/>
              <w:right w:val="single" w:color="auto" w:sz="4" w:space="0"/>
            </w:tcBorders>
          </w:tcPr>
          <w:p w14:paraId="21C0F35A">
            <w:pPr>
              <w:spacing w:line="360" w:lineRule="exact"/>
            </w:pPr>
          </w:p>
        </w:tc>
        <w:tc>
          <w:tcPr>
            <w:tcW w:w="6150" w:type="dxa"/>
            <w:tcBorders>
              <w:top w:val="single" w:color="auto" w:sz="4" w:space="0"/>
              <w:left w:val="single" w:color="auto" w:sz="4" w:space="0"/>
              <w:bottom w:val="single" w:color="auto" w:sz="4" w:space="0"/>
              <w:right w:val="single" w:color="auto" w:sz="4" w:space="0"/>
            </w:tcBorders>
            <w:vAlign w:val="center"/>
          </w:tcPr>
          <w:p w14:paraId="658EAB6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lang w:eastAsia="zh-CN"/>
              </w:rPr>
              <w:t>施工场地已经基本具备施工条件的说明</w:t>
            </w:r>
          </w:p>
        </w:tc>
        <w:tc>
          <w:tcPr>
            <w:tcW w:w="1502" w:type="dxa"/>
            <w:tcBorders>
              <w:top w:val="single" w:color="auto" w:sz="4" w:space="0"/>
              <w:left w:val="single" w:color="auto" w:sz="4" w:space="0"/>
              <w:bottom w:val="single" w:color="auto" w:sz="4" w:space="0"/>
              <w:right w:val="single" w:color="auto" w:sz="4" w:space="0"/>
            </w:tcBorders>
            <w:vAlign w:val="center"/>
          </w:tcPr>
          <w:p w14:paraId="42B2A5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vertAlign w:val="baseline"/>
                <w:lang w:val="en-US" w:eastAsia="zh-CN"/>
              </w:rPr>
              <w:t>申请人提交</w:t>
            </w:r>
          </w:p>
        </w:tc>
        <w:tc>
          <w:tcPr>
            <w:tcW w:w="6354" w:type="dxa"/>
            <w:tcBorders>
              <w:top w:val="single" w:color="auto" w:sz="4" w:space="0"/>
              <w:left w:val="single" w:color="auto" w:sz="4" w:space="0"/>
              <w:bottom w:val="single" w:color="auto" w:sz="4" w:space="0"/>
              <w:right w:val="single" w:color="auto" w:sz="4" w:space="0"/>
            </w:tcBorders>
            <w:vAlign w:val="center"/>
          </w:tcPr>
          <w:p w14:paraId="495CB01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p>
        </w:tc>
      </w:tr>
      <w:tr w14:paraId="1F1A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tcBorders>
              <w:top w:val="single" w:color="auto" w:sz="4" w:space="0"/>
              <w:left w:val="single" w:color="auto" w:sz="4" w:space="0"/>
              <w:bottom w:val="single" w:color="auto" w:sz="4" w:space="0"/>
              <w:right w:val="single" w:color="auto" w:sz="4" w:space="0"/>
            </w:tcBorders>
          </w:tcPr>
          <w:p w14:paraId="4D01FA72">
            <w:pPr>
              <w:spacing w:line="360" w:lineRule="exact"/>
            </w:pPr>
          </w:p>
        </w:tc>
        <w:tc>
          <w:tcPr>
            <w:tcW w:w="6150" w:type="dxa"/>
            <w:tcBorders>
              <w:top w:val="single" w:color="auto" w:sz="4" w:space="0"/>
              <w:left w:val="single" w:color="auto" w:sz="4" w:space="0"/>
              <w:bottom w:val="single" w:color="auto" w:sz="4" w:space="0"/>
              <w:right w:val="single" w:color="auto" w:sz="4" w:space="0"/>
            </w:tcBorders>
            <w:vAlign w:val="center"/>
          </w:tcPr>
          <w:p w14:paraId="440C7AD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lang w:val="en-US" w:eastAsia="zh-CN"/>
              </w:rPr>
              <w:t>依法确定建筑施工企业的材料</w:t>
            </w:r>
          </w:p>
        </w:tc>
        <w:tc>
          <w:tcPr>
            <w:tcW w:w="1502" w:type="dxa"/>
            <w:tcBorders>
              <w:top w:val="single" w:color="auto" w:sz="4" w:space="0"/>
              <w:left w:val="single" w:color="auto" w:sz="4" w:space="0"/>
              <w:bottom w:val="single" w:color="auto" w:sz="4" w:space="0"/>
              <w:right w:val="single" w:color="auto" w:sz="4" w:space="0"/>
            </w:tcBorders>
            <w:vAlign w:val="center"/>
          </w:tcPr>
          <w:p w14:paraId="7F5484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vertAlign w:val="baseline"/>
                <w:lang w:val="en-US" w:eastAsia="zh-CN"/>
              </w:rPr>
              <w:t>申请人提交</w:t>
            </w:r>
          </w:p>
        </w:tc>
        <w:tc>
          <w:tcPr>
            <w:tcW w:w="6354" w:type="dxa"/>
            <w:tcBorders>
              <w:top w:val="single" w:color="auto" w:sz="4" w:space="0"/>
              <w:left w:val="single" w:color="auto" w:sz="4" w:space="0"/>
              <w:bottom w:val="single" w:color="auto" w:sz="4" w:space="0"/>
              <w:right w:val="single" w:color="auto" w:sz="4" w:space="0"/>
            </w:tcBorders>
            <w:vAlign w:val="center"/>
          </w:tcPr>
          <w:p w14:paraId="17F5217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vertAlign w:val="baseline"/>
                <w:lang w:val="en-US" w:eastAsia="zh-CN"/>
              </w:rPr>
              <w:t>应招标项目提交中标通知书和施工合同协议书，非招标项目提交施工合同协议书。</w:t>
            </w:r>
          </w:p>
        </w:tc>
      </w:tr>
      <w:tr w14:paraId="2DD4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85" w:type="dxa"/>
            <w:vMerge w:val="continue"/>
            <w:tcBorders>
              <w:top w:val="single" w:color="auto" w:sz="4" w:space="0"/>
              <w:left w:val="single" w:color="auto" w:sz="4" w:space="0"/>
              <w:bottom w:val="single" w:color="auto" w:sz="4" w:space="0"/>
              <w:right w:val="single" w:color="auto" w:sz="4" w:space="0"/>
            </w:tcBorders>
          </w:tcPr>
          <w:p w14:paraId="3D881CE0">
            <w:pPr>
              <w:spacing w:line="360" w:lineRule="exact"/>
            </w:pPr>
          </w:p>
        </w:tc>
        <w:tc>
          <w:tcPr>
            <w:tcW w:w="6150" w:type="dxa"/>
            <w:tcBorders>
              <w:top w:val="single" w:color="auto" w:sz="4" w:space="0"/>
              <w:left w:val="single" w:color="auto" w:sz="4" w:space="0"/>
              <w:bottom w:val="single" w:color="auto" w:sz="4" w:space="0"/>
              <w:right w:val="single" w:color="auto" w:sz="4" w:space="0"/>
            </w:tcBorders>
            <w:vAlign w:val="center"/>
          </w:tcPr>
          <w:p w14:paraId="54389CF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lang w:eastAsia="zh-CN"/>
              </w:rPr>
              <w:t>建设资金已经落实承诺书</w:t>
            </w:r>
          </w:p>
        </w:tc>
        <w:tc>
          <w:tcPr>
            <w:tcW w:w="1502" w:type="dxa"/>
            <w:tcBorders>
              <w:top w:val="single" w:color="auto" w:sz="4" w:space="0"/>
              <w:left w:val="single" w:color="auto" w:sz="4" w:space="0"/>
              <w:bottom w:val="single" w:color="auto" w:sz="4" w:space="0"/>
              <w:right w:val="single" w:color="auto" w:sz="4" w:space="0"/>
            </w:tcBorders>
            <w:vAlign w:val="center"/>
          </w:tcPr>
          <w:p w14:paraId="157656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vertAlign w:val="baseline"/>
                <w:lang w:val="en-US" w:eastAsia="zh-CN"/>
              </w:rPr>
              <w:t>申请人提交</w:t>
            </w:r>
          </w:p>
        </w:tc>
        <w:tc>
          <w:tcPr>
            <w:tcW w:w="6354" w:type="dxa"/>
            <w:tcBorders>
              <w:top w:val="single" w:color="auto" w:sz="4" w:space="0"/>
              <w:left w:val="single" w:color="auto" w:sz="4" w:space="0"/>
              <w:bottom w:val="single" w:color="auto" w:sz="4" w:space="0"/>
              <w:right w:val="single" w:color="auto" w:sz="4" w:space="0"/>
            </w:tcBorders>
            <w:vAlign w:val="center"/>
          </w:tcPr>
          <w:p w14:paraId="6405D23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p>
        </w:tc>
      </w:tr>
      <w:tr w14:paraId="6D6B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85" w:type="dxa"/>
            <w:vMerge w:val="continue"/>
            <w:tcBorders>
              <w:top w:val="single" w:color="auto" w:sz="4" w:space="0"/>
              <w:left w:val="single" w:color="auto" w:sz="4" w:space="0"/>
              <w:bottom w:val="single" w:color="auto" w:sz="4" w:space="0"/>
              <w:right w:val="single" w:color="auto" w:sz="4" w:space="0"/>
            </w:tcBorders>
          </w:tcPr>
          <w:p w14:paraId="5B081901">
            <w:pPr>
              <w:spacing w:line="360" w:lineRule="exact"/>
            </w:pPr>
          </w:p>
        </w:tc>
        <w:tc>
          <w:tcPr>
            <w:tcW w:w="6150" w:type="dxa"/>
            <w:tcBorders>
              <w:top w:val="single" w:color="auto" w:sz="4" w:space="0"/>
              <w:left w:val="single" w:color="auto" w:sz="4" w:space="0"/>
              <w:bottom w:val="single" w:color="auto" w:sz="4" w:space="0"/>
              <w:right w:val="single" w:color="auto" w:sz="4" w:space="0"/>
            </w:tcBorders>
            <w:vAlign w:val="center"/>
          </w:tcPr>
          <w:p w14:paraId="7DE7DB0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lang w:eastAsia="zh-CN"/>
              </w:rPr>
              <w:t>施工图设计文件审查合格书</w:t>
            </w:r>
          </w:p>
        </w:tc>
        <w:tc>
          <w:tcPr>
            <w:tcW w:w="1502" w:type="dxa"/>
            <w:tcBorders>
              <w:top w:val="single" w:color="auto" w:sz="4" w:space="0"/>
              <w:left w:val="single" w:color="auto" w:sz="4" w:space="0"/>
              <w:bottom w:val="single" w:color="auto" w:sz="4" w:space="0"/>
              <w:right w:val="single" w:color="auto" w:sz="4" w:space="0"/>
            </w:tcBorders>
            <w:vAlign w:val="center"/>
          </w:tcPr>
          <w:p w14:paraId="0B2C49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b w:val="0"/>
                <w:bCs w:val="0"/>
                <w:kern w:val="2"/>
                <w:sz w:val="24"/>
                <w:szCs w:val="24"/>
                <w:highlight w:val="none"/>
                <w:vertAlign w:val="baseline"/>
                <w:lang w:val="en-US" w:eastAsia="zh-CN" w:bidi="ar-SA"/>
              </w:rPr>
            </w:pPr>
            <w:r>
              <w:rPr>
                <w:rFonts w:hint="eastAsia" w:ascii="仿宋_GB2312" w:eastAsia="仿宋_GB2312" w:cs="仿宋_GB2312"/>
                <w:b w:val="0"/>
                <w:bCs w:val="0"/>
                <w:sz w:val="24"/>
                <w:szCs w:val="24"/>
                <w:highlight w:val="none"/>
                <w:vertAlign w:val="baseline"/>
                <w:lang w:val="en-US" w:eastAsia="zh-CN"/>
              </w:rPr>
              <w:t>可共享获取</w:t>
            </w:r>
          </w:p>
        </w:tc>
        <w:tc>
          <w:tcPr>
            <w:tcW w:w="6354" w:type="dxa"/>
            <w:tcBorders>
              <w:top w:val="single" w:color="auto" w:sz="4" w:space="0"/>
              <w:left w:val="single" w:color="auto" w:sz="4" w:space="0"/>
              <w:bottom w:val="single" w:color="auto" w:sz="4" w:space="0"/>
              <w:right w:val="single" w:color="auto" w:sz="4" w:space="0"/>
            </w:tcBorders>
            <w:vAlign w:val="center"/>
          </w:tcPr>
          <w:p w14:paraId="4BDE36A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p>
        </w:tc>
      </w:tr>
      <w:tr w14:paraId="24BB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1285" w:type="dxa"/>
            <w:vMerge w:val="continue"/>
            <w:tcBorders>
              <w:top w:val="single" w:color="auto" w:sz="4" w:space="0"/>
              <w:left w:val="single" w:color="auto" w:sz="4" w:space="0"/>
              <w:bottom w:val="single" w:color="auto" w:sz="4" w:space="0"/>
              <w:right w:val="single" w:color="auto" w:sz="4" w:space="0"/>
            </w:tcBorders>
          </w:tcPr>
          <w:p w14:paraId="59108BF0">
            <w:pPr>
              <w:spacing w:line="360" w:lineRule="exact"/>
            </w:pPr>
          </w:p>
        </w:tc>
        <w:tc>
          <w:tcPr>
            <w:tcW w:w="6150" w:type="dxa"/>
            <w:tcBorders>
              <w:top w:val="single" w:color="auto" w:sz="4" w:space="0"/>
              <w:left w:val="single" w:color="auto" w:sz="4" w:space="0"/>
              <w:bottom w:val="single" w:color="auto" w:sz="4" w:space="0"/>
              <w:right w:val="single" w:color="auto" w:sz="4" w:space="0"/>
            </w:tcBorders>
            <w:vAlign w:val="center"/>
          </w:tcPr>
          <w:p w14:paraId="7B14390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u w:val="none"/>
                <w:lang w:val="en-US" w:eastAsia="zh-CN"/>
              </w:rPr>
              <w:t>保证工程质量和安全的具体措施的资料</w:t>
            </w:r>
          </w:p>
        </w:tc>
        <w:tc>
          <w:tcPr>
            <w:tcW w:w="1502" w:type="dxa"/>
            <w:tcBorders>
              <w:top w:val="single" w:color="auto" w:sz="4" w:space="0"/>
              <w:left w:val="single" w:color="auto" w:sz="4" w:space="0"/>
              <w:bottom w:val="single" w:color="auto" w:sz="4" w:space="0"/>
              <w:right w:val="single" w:color="auto" w:sz="4" w:space="0"/>
            </w:tcBorders>
            <w:vAlign w:val="center"/>
          </w:tcPr>
          <w:p w14:paraId="09B5E0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vertAlign w:val="baseline"/>
                <w:lang w:val="en-US" w:eastAsia="zh-CN"/>
              </w:rPr>
              <w:t>申请人提交</w:t>
            </w:r>
          </w:p>
        </w:tc>
        <w:tc>
          <w:tcPr>
            <w:tcW w:w="6354" w:type="dxa"/>
            <w:tcBorders>
              <w:top w:val="single" w:color="auto" w:sz="4" w:space="0"/>
              <w:left w:val="single" w:color="auto" w:sz="4" w:space="0"/>
              <w:bottom w:val="single" w:color="auto" w:sz="4" w:space="0"/>
              <w:right w:val="single" w:color="auto" w:sz="4" w:space="0"/>
            </w:tcBorders>
            <w:vAlign w:val="center"/>
          </w:tcPr>
          <w:p w14:paraId="4C7F639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u w:val="none"/>
                <w:lang w:val="en-US" w:eastAsia="zh-CN"/>
              </w:rPr>
              <w:t>施工企业编制的施工组织设计中有根据建筑工程特点编制的相应质量、安全技术措施。专业性较强的工程项目编制了专项质量、安全施工组织设计。</w:t>
            </w:r>
          </w:p>
        </w:tc>
      </w:tr>
      <w:tr w14:paraId="5587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1285" w:type="dxa"/>
            <w:vMerge w:val="continue"/>
            <w:tcBorders>
              <w:top w:val="single" w:color="auto" w:sz="4" w:space="0"/>
              <w:left w:val="single" w:color="auto" w:sz="4" w:space="0"/>
              <w:bottom w:val="single" w:color="auto" w:sz="4" w:space="0"/>
              <w:right w:val="single" w:color="auto" w:sz="4" w:space="0"/>
            </w:tcBorders>
          </w:tcPr>
          <w:p w14:paraId="3F16B704">
            <w:pPr>
              <w:spacing w:line="360" w:lineRule="exact"/>
            </w:pPr>
          </w:p>
        </w:tc>
        <w:tc>
          <w:tcPr>
            <w:tcW w:w="6150" w:type="dxa"/>
            <w:tcBorders>
              <w:top w:val="single" w:color="auto" w:sz="4" w:space="0"/>
              <w:left w:val="single" w:color="auto" w:sz="4" w:space="0"/>
              <w:bottom w:val="single" w:color="auto" w:sz="4" w:space="0"/>
              <w:right w:val="single" w:color="auto" w:sz="4" w:space="0"/>
            </w:tcBorders>
            <w:vAlign w:val="center"/>
          </w:tcPr>
          <w:p w14:paraId="41AC79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vertAlign w:val="baseline"/>
                <w:lang w:val="en-US" w:eastAsia="zh-CN"/>
              </w:rPr>
              <w:t>建设、勘察、设计、施工、监理五方责任主体签署《法定代表人授权书》及《工程质量终身责任承诺书》</w:t>
            </w:r>
          </w:p>
        </w:tc>
        <w:tc>
          <w:tcPr>
            <w:tcW w:w="1502" w:type="dxa"/>
            <w:tcBorders>
              <w:top w:val="single" w:color="auto" w:sz="4" w:space="0"/>
              <w:left w:val="single" w:color="auto" w:sz="4" w:space="0"/>
              <w:bottom w:val="single" w:color="auto" w:sz="4" w:space="0"/>
              <w:right w:val="single" w:color="auto" w:sz="4" w:space="0"/>
            </w:tcBorders>
            <w:vAlign w:val="center"/>
          </w:tcPr>
          <w:p w14:paraId="201BD9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vertAlign w:val="baseline"/>
                <w:lang w:val="en-US" w:eastAsia="zh-CN"/>
              </w:rPr>
              <w:t>申请人提交</w:t>
            </w:r>
          </w:p>
        </w:tc>
        <w:tc>
          <w:tcPr>
            <w:tcW w:w="6354" w:type="dxa"/>
            <w:tcBorders>
              <w:top w:val="single" w:color="auto" w:sz="4" w:space="0"/>
              <w:left w:val="single" w:color="auto" w:sz="4" w:space="0"/>
              <w:bottom w:val="single" w:color="auto" w:sz="4" w:space="0"/>
              <w:right w:val="single" w:color="auto" w:sz="4" w:space="0"/>
            </w:tcBorders>
            <w:vAlign w:val="center"/>
          </w:tcPr>
          <w:p w14:paraId="2AC565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p>
        </w:tc>
      </w:tr>
    </w:tbl>
    <w:p w14:paraId="63CBEDA8">
      <w:pPr>
        <w:keepNext w:val="0"/>
        <w:keepLines w:val="0"/>
        <w:pageBreakBefore w:val="0"/>
        <w:widowControl/>
        <w:kinsoku/>
        <w:overflowPunct/>
        <w:topLinePunct w:val="0"/>
        <w:autoSpaceDE/>
        <w:bidi w:val="0"/>
        <w:adjustRightInd/>
        <w:snapToGrid/>
        <w:spacing w:line="240" w:lineRule="auto"/>
        <w:ind w:right="0"/>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vertAlign w:val="baseline"/>
          <w:lang w:val="en-US" w:eastAsia="zh-CN"/>
        </w:rPr>
        <w:br w:type="page"/>
      </w:r>
    </w:p>
    <w:tbl>
      <w:tblPr>
        <w:tblStyle w:val="7"/>
        <w:tblW w:w="15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6108"/>
        <w:gridCol w:w="1499"/>
        <w:gridCol w:w="6489"/>
      </w:tblGrid>
      <w:tr w14:paraId="28D3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30" w:type="dxa"/>
            <w:tcBorders>
              <w:top w:val="single" w:color="auto" w:sz="4" w:space="0"/>
              <w:left w:val="single" w:color="auto" w:sz="4" w:space="0"/>
              <w:bottom w:val="single" w:color="auto" w:sz="4" w:space="0"/>
              <w:right w:val="single" w:color="auto" w:sz="4" w:space="0"/>
            </w:tcBorders>
            <w:vAlign w:val="center"/>
          </w:tcPr>
          <w:p w14:paraId="3B27B2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eastAsia="黑体" w:cs="黑体"/>
                <w:b w:val="0"/>
                <w:bCs w:val="0"/>
                <w:sz w:val="24"/>
                <w:szCs w:val="24"/>
                <w:highlight w:val="none"/>
                <w:vertAlign w:val="baseline"/>
                <w:lang w:val="en-US" w:eastAsia="zh-CN"/>
              </w:rPr>
            </w:pPr>
            <w:r>
              <w:rPr>
                <w:rFonts w:hint="eastAsia" w:ascii="黑体" w:eastAsia="黑体" w:cs="黑体"/>
                <w:b w:val="0"/>
                <w:bCs w:val="0"/>
                <w:sz w:val="24"/>
                <w:szCs w:val="24"/>
                <w:highlight w:val="none"/>
                <w:vertAlign w:val="baseline"/>
                <w:lang w:val="en-US" w:eastAsia="zh-CN"/>
              </w:rPr>
              <w:t>事项名称</w:t>
            </w:r>
          </w:p>
        </w:tc>
        <w:tc>
          <w:tcPr>
            <w:tcW w:w="6108" w:type="dxa"/>
            <w:tcBorders>
              <w:top w:val="single" w:color="auto" w:sz="4" w:space="0"/>
              <w:left w:val="single" w:color="auto" w:sz="4" w:space="0"/>
              <w:bottom w:val="single" w:color="auto" w:sz="4" w:space="0"/>
              <w:right w:val="single" w:color="auto" w:sz="4" w:space="0"/>
            </w:tcBorders>
            <w:vAlign w:val="center"/>
          </w:tcPr>
          <w:p w14:paraId="713C8A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eastAsia="黑体" w:cs="黑体"/>
                <w:b w:val="0"/>
                <w:bCs w:val="0"/>
                <w:sz w:val="24"/>
                <w:szCs w:val="24"/>
                <w:highlight w:val="none"/>
                <w:lang w:eastAsia="zh-CN"/>
              </w:rPr>
            </w:pPr>
            <w:r>
              <w:rPr>
                <w:rFonts w:hint="eastAsia" w:ascii="黑体" w:eastAsia="黑体" w:cs="黑体"/>
                <w:b w:val="0"/>
                <w:bCs w:val="0"/>
                <w:sz w:val="24"/>
                <w:szCs w:val="24"/>
                <w:highlight w:val="none"/>
                <w:vertAlign w:val="baseline"/>
                <w:lang w:val="en-US" w:eastAsia="zh-CN"/>
              </w:rPr>
              <w:t>申报材料</w:t>
            </w:r>
          </w:p>
        </w:tc>
        <w:tc>
          <w:tcPr>
            <w:tcW w:w="1499" w:type="dxa"/>
            <w:tcBorders>
              <w:top w:val="single" w:color="auto" w:sz="4" w:space="0"/>
              <w:left w:val="single" w:color="auto" w:sz="4" w:space="0"/>
              <w:bottom w:val="single" w:color="auto" w:sz="4" w:space="0"/>
              <w:right w:val="single" w:color="auto" w:sz="4" w:space="0"/>
            </w:tcBorders>
            <w:vAlign w:val="center"/>
          </w:tcPr>
          <w:p w14:paraId="05A7A6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eastAsia="黑体" w:cs="黑体"/>
                <w:b w:val="0"/>
                <w:bCs w:val="0"/>
                <w:sz w:val="24"/>
                <w:szCs w:val="24"/>
                <w:highlight w:val="none"/>
                <w:vertAlign w:val="baseline"/>
                <w:lang w:val="en-US" w:eastAsia="zh-CN"/>
              </w:rPr>
            </w:pPr>
            <w:r>
              <w:rPr>
                <w:rFonts w:hint="eastAsia" w:ascii="黑体" w:eastAsia="黑体" w:cs="黑体"/>
                <w:b w:val="0"/>
                <w:bCs w:val="0"/>
                <w:sz w:val="24"/>
                <w:szCs w:val="24"/>
                <w:highlight w:val="none"/>
                <w:vertAlign w:val="baseline"/>
                <w:lang w:val="en-US" w:eastAsia="zh-CN"/>
              </w:rPr>
              <w:t>材料来源</w:t>
            </w:r>
          </w:p>
        </w:tc>
        <w:tc>
          <w:tcPr>
            <w:tcW w:w="6489" w:type="dxa"/>
            <w:tcBorders>
              <w:top w:val="single" w:color="auto" w:sz="4" w:space="0"/>
              <w:left w:val="single" w:color="auto" w:sz="4" w:space="0"/>
              <w:bottom w:val="single" w:color="auto" w:sz="4" w:space="0"/>
              <w:right w:val="single" w:color="auto" w:sz="4" w:space="0"/>
            </w:tcBorders>
            <w:vAlign w:val="center"/>
          </w:tcPr>
          <w:p w14:paraId="0E1072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eastAsia="黑体" w:cs="黑体"/>
                <w:b w:val="0"/>
                <w:bCs w:val="0"/>
                <w:sz w:val="24"/>
                <w:szCs w:val="24"/>
                <w:highlight w:val="none"/>
                <w:vertAlign w:val="baseline"/>
                <w:lang w:val="en-US" w:eastAsia="zh-CN"/>
              </w:rPr>
            </w:pPr>
            <w:r>
              <w:rPr>
                <w:rFonts w:hint="eastAsia" w:ascii="黑体" w:eastAsia="黑体" w:cs="黑体"/>
                <w:b w:val="0"/>
                <w:bCs w:val="0"/>
                <w:sz w:val="24"/>
                <w:szCs w:val="24"/>
                <w:highlight w:val="none"/>
                <w:vertAlign w:val="baseline"/>
                <w:lang w:val="en-US" w:eastAsia="zh-CN"/>
              </w:rPr>
              <w:t>备注</w:t>
            </w:r>
          </w:p>
        </w:tc>
      </w:tr>
      <w:tr w14:paraId="55E4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330" w:type="dxa"/>
            <w:vMerge w:val="restart"/>
            <w:tcBorders>
              <w:top w:val="single" w:color="auto" w:sz="4" w:space="0"/>
              <w:left w:val="single" w:color="auto" w:sz="4" w:space="0"/>
              <w:right w:val="single" w:color="auto" w:sz="4" w:space="0"/>
            </w:tcBorders>
            <w:vAlign w:val="center"/>
          </w:tcPr>
          <w:p w14:paraId="11BA779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vertAlign w:val="baseline"/>
                <w:lang w:val="en-US" w:eastAsia="zh-CN"/>
              </w:rPr>
              <w:t>建设工程消防设计审查</w:t>
            </w:r>
          </w:p>
        </w:tc>
        <w:tc>
          <w:tcPr>
            <w:tcW w:w="6108" w:type="dxa"/>
            <w:tcBorders>
              <w:top w:val="single" w:color="auto" w:sz="4" w:space="0"/>
              <w:left w:val="single" w:color="auto" w:sz="4" w:space="0"/>
              <w:bottom w:val="nil"/>
              <w:right w:val="single" w:color="auto" w:sz="4" w:space="0"/>
            </w:tcBorders>
            <w:vAlign w:val="center"/>
          </w:tcPr>
          <w:p w14:paraId="0CBCAC8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lang w:eastAsia="zh-CN"/>
              </w:rPr>
            </w:pPr>
            <w:r>
              <w:rPr>
                <w:rFonts w:hint="eastAsia" w:ascii="仿宋_GB2312" w:eastAsia="仿宋_GB2312" w:cs="仿宋_GB2312"/>
                <w:b w:val="0"/>
                <w:bCs w:val="0"/>
                <w:sz w:val="24"/>
                <w:szCs w:val="24"/>
                <w:highlight w:val="none"/>
                <w:lang w:eastAsia="zh-CN"/>
              </w:rPr>
              <w:t>消防设计文件</w:t>
            </w:r>
          </w:p>
        </w:tc>
        <w:tc>
          <w:tcPr>
            <w:tcW w:w="1499" w:type="dxa"/>
            <w:tcBorders>
              <w:top w:val="single" w:color="auto" w:sz="4" w:space="0"/>
              <w:left w:val="single" w:color="auto" w:sz="4" w:space="0"/>
              <w:bottom w:val="nil"/>
              <w:right w:val="single" w:color="auto" w:sz="4" w:space="0"/>
            </w:tcBorders>
            <w:vAlign w:val="center"/>
          </w:tcPr>
          <w:p w14:paraId="2D57AA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b w:val="0"/>
                <w:bCs w:val="0"/>
                <w:kern w:val="2"/>
                <w:sz w:val="24"/>
                <w:szCs w:val="24"/>
                <w:highlight w:val="none"/>
                <w:vertAlign w:val="baseline"/>
                <w:lang w:val="en-US" w:eastAsia="zh-CN" w:bidi="ar-SA"/>
              </w:rPr>
            </w:pPr>
            <w:r>
              <w:rPr>
                <w:rFonts w:hint="eastAsia" w:ascii="仿宋_GB2312" w:eastAsia="仿宋_GB2312" w:cs="仿宋_GB2312"/>
                <w:b w:val="0"/>
                <w:bCs w:val="0"/>
                <w:sz w:val="24"/>
                <w:szCs w:val="24"/>
                <w:highlight w:val="none"/>
                <w:vertAlign w:val="baseline"/>
                <w:lang w:val="en-US" w:eastAsia="zh-CN"/>
              </w:rPr>
              <w:t>可共享获取</w:t>
            </w:r>
          </w:p>
        </w:tc>
        <w:tc>
          <w:tcPr>
            <w:tcW w:w="6489" w:type="dxa"/>
            <w:tcBorders>
              <w:top w:val="single" w:color="auto" w:sz="4" w:space="0"/>
              <w:left w:val="single" w:color="auto" w:sz="4" w:space="0"/>
              <w:bottom w:val="nil"/>
              <w:right w:val="single" w:color="auto" w:sz="4" w:space="0"/>
            </w:tcBorders>
            <w:vAlign w:val="center"/>
          </w:tcPr>
          <w:p w14:paraId="6DC096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p>
        </w:tc>
      </w:tr>
      <w:tr w14:paraId="1A07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30" w:type="dxa"/>
            <w:vMerge w:val="continue"/>
            <w:tcBorders>
              <w:left w:val="single" w:color="auto" w:sz="4" w:space="0"/>
              <w:right w:val="single" w:color="auto" w:sz="4" w:space="0"/>
            </w:tcBorders>
            <w:vAlign w:val="center"/>
          </w:tcPr>
          <w:p w14:paraId="3ECEE65C">
            <w:pPr>
              <w:spacing w:line="360" w:lineRule="exact"/>
            </w:pPr>
          </w:p>
        </w:tc>
        <w:tc>
          <w:tcPr>
            <w:tcW w:w="6108" w:type="dxa"/>
            <w:tcBorders>
              <w:top w:val="single" w:color="auto" w:sz="4" w:space="0"/>
              <w:left w:val="single" w:color="auto" w:sz="4" w:space="0"/>
              <w:bottom w:val="single" w:color="auto" w:sz="4" w:space="0"/>
              <w:right w:val="single" w:color="auto" w:sz="4" w:space="0"/>
            </w:tcBorders>
            <w:vAlign w:val="center"/>
          </w:tcPr>
          <w:p w14:paraId="1D69B7C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lang w:eastAsia="zh-CN"/>
              </w:rPr>
            </w:pPr>
            <w:r>
              <w:rPr>
                <w:rFonts w:hint="eastAsia" w:ascii="仿宋_GB2312" w:eastAsia="仿宋_GB2312" w:cs="仿宋_GB2312"/>
                <w:b w:val="0"/>
                <w:bCs w:val="0"/>
                <w:sz w:val="24"/>
                <w:szCs w:val="24"/>
                <w:highlight w:val="none"/>
                <w:lang w:eastAsia="zh-CN"/>
              </w:rPr>
              <w:t>建设工程规划许可证</w:t>
            </w:r>
          </w:p>
        </w:tc>
        <w:tc>
          <w:tcPr>
            <w:tcW w:w="1499" w:type="dxa"/>
            <w:tcBorders>
              <w:top w:val="single" w:color="auto" w:sz="4" w:space="0"/>
              <w:left w:val="single" w:color="auto" w:sz="4" w:space="0"/>
              <w:bottom w:val="single" w:color="auto" w:sz="4" w:space="0"/>
              <w:right w:val="single" w:color="auto" w:sz="4" w:space="0"/>
            </w:tcBorders>
            <w:vAlign w:val="center"/>
          </w:tcPr>
          <w:p w14:paraId="7B7FDF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vertAlign w:val="baseline"/>
                <w:lang w:val="en-US" w:eastAsia="zh-CN"/>
              </w:rPr>
              <w:t>可共享获取</w:t>
            </w:r>
          </w:p>
        </w:tc>
        <w:tc>
          <w:tcPr>
            <w:tcW w:w="6489" w:type="dxa"/>
            <w:tcBorders>
              <w:top w:val="single" w:color="auto" w:sz="4" w:space="0"/>
              <w:left w:val="single" w:color="auto" w:sz="4" w:space="0"/>
              <w:bottom w:val="single" w:color="auto" w:sz="4" w:space="0"/>
              <w:right w:val="single" w:color="auto" w:sz="4" w:space="0"/>
            </w:tcBorders>
            <w:vAlign w:val="center"/>
          </w:tcPr>
          <w:p w14:paraId="7F6BCBC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vertAlign w:val="baseline"/>
                <w:lang w:val="en-US" w:eastAsia="zh-CN"/>
              </w:rPr>
              <w:t>依法应当办理建设工程规划许可证的</w:t>
            </w:r>
          </w:p>
        </w:tc>
      </w:tr>
      <w:tr w14:paraId="090E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30" w:type="dxa"/>
            <w:vMerge w:val="continue"/>
            <w:tcBorders>
              <w:left w:val="single" w:color="auto" w:sz="4" w:space="0"/>
              <w:right w:val="single" w:color="auto" w:sz="4" w:space="0"/>
            </w:tcBorders>
            <w:vAlign w:val="center"/>
          </w:tcPr>
          <w:p w14:paraId="13EB00FD">
            <w:pPr>
              <w:spacing w:line="360" w:lineRule="exact"/>
            </w:pPr>
          </w:p>
        </w:tc>
        <w:tc>
          <w:tcPr>
            <w:tcW w:w="6108" w:type="dxa"/>
            <w:tcBorders>
              <w:top w:val="single" w:color="auto" w:sz="4" w:space="0"/>
              <w:left w:val="single" w:color="auto" w:sz="4" w:space="0"/>
              <w:bottom w:val="single" w:color="auto" w:sz="4" w:space="0"/>
              <w:right w:val="single" w:color="auto" w:sz="4" w:space="0"/>
            </w:tcBorders>
            <w:vAlign w:val="center"/>
          </w:tcPr>
          <w:p w14:paraId="325D893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lang w:eastAsia="zh-CN"/>
              </w:rPr>
            </w:pPr>
            <w:r>
              <w:rPr>
                <w:rFonts w:hint="eastAsia" w:ascii="仿宋_GB2312" w:eastAsia="仿宋_GB2312" w:cs="仿宋_GB2312"/>
                <w:b w:val="0"/>
                <w:bCs w:val="0"/>
                <w:sz w:val="24"/>
                <w:szCs w:val="24"/>
                <w:highlight w:val="none"/>
                <w:lang w:eastAsia="zh-CN"/>
              </w:rPr>
              <w:t>临时性建筑批准文件</w:t>
            </w:r>
          </w:p>
        </w:tc>
        <w:tc>
          <w:tcPr>
            <w:tcW w:w="1499" w:type="dxa"/>
            <w:tcBorders>
              <w:top w:val="single" w:color="auto" w:sz="4" w:space="0"/>
              <w:left w:val="single" w:color="auto" w:sz="4" w:space="0"/>
              <w:bottom w:val="single" w:color="auto" w:sz="4" w:space="0"/>
              <w:right w:val="single" w:color="auto" w:sz="4" w:space="0"/>
            </w:tcBorders>
            <w:vAlign w:val="center"/>
          </w:tcPr>
          <w:p w14:paraId="5A6B7D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b w:val="0"/>
                <w:bCs w:val="0"/>
                <w:kern w:val="2"/>
                <w:sz w:val="24"/>
                <w:szCs w:val="24"/>
                <w:highlight w:val="none"/>
                <w:vertAlign w:val="baseline"/>
                <w:lang w:val="en-US" w:eastAsia="zh-CN" w:bidi="ar-SA"/>
              </w:rPr>
            </w:pPr>
            <w:r>
              <w:rPr>
                <w:rFonts w:hint="eastAsia" w:ascii="仿宋_GB2312" w:eastAsia="仿宋_GB2312" w:cs="仿宋_GB2312"/>
                <w:b w:val="0"/>
                <w:bCs w:val="0"/>
                <w:sz w:val="24"/>
                <w:szCs w:val="24"/>
                <w:highlight w:val="none"/>
                <w:vertAlign w:val="baseline"/>
                <w:lang w:val="en-US" w:eastAsia="zh-CN"/>
              </w:rPr>
              <w:t>可共享获取</w:t>
            </w:r>
          </w:p>
        </w:tc>
        <w:tc>
          <w:tcPr>
            <w:tcW w:w="6489" w:type="dxa"/>
            <w:tcBorders>
              <w:top w:val="single" w:color="auto" w:sz="4" w:space="0"/>
              <w:left w:val="single" w:color="auto" w:sz="4" w:space="0"/>
              <w:bottom w:val="single" w:color="auto" w:sz="4" w:space="0"/>
              <w:right w:val="single" w:color="auto" w:sz="4" w:space="0"/>
            </w:tcBorders>
            <w:vAlign w:val="center"/>
          </w:tcPr>
          <w:p w14:paraId="7780D84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vertAlign w:val="baseline"/>
                <w:lang w:val="en-US" w:eastAsia="zh-CN"/>
              </w:rPr>
              <w:t>依法需要批准的临时性建筑</w:t>
            </w:r>
          </w:p>
        </w:tc>
      </w:tr>
      <w:tr w14:paraId="355F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30" w:type="dxa"/>
            <w:vMerge w:val="restart"/>
            <w:tcBorders>
              <w:top w:val="single" w:color="auto" w:sz="4" w:space="0"/>
              <w:left w:val="single" w:color="auto" w:sz="4" w:space="0"/>
              <w:bottom w:val="single" w:color="auto" w:sz="4" w:space="0"/>
              <w:right w:val="single" w:color="auto" w:sz="4" w:space="0"/>
            </w:tcBorders>
            <w:vAlign w:val="center"/>
          </w:tcPr>
          <w:p w14:paraId="605EFB5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vertAlign w:val="baseline"/>
                <w:lang w:val="en-US" w:eastAsia="zh-CN"/>
              </w:rPr>
              <w:t>城市建筑垃圾处置核准</w:t>
            </w:r>
          </w:p>
        </w:tc>
        <w:tc>
          <w:tcPr>
            <w:tcW w:w="6108" w:type="dxa"/>
            <w:tcBorders>
              <w:top w:val="single" w:color="auto" w:sz="4" w:space="0"/>
              <w:left w:val="single" w:color="auto" w:sz="4" w:space="0"/>
              <w:bottom w:val="single" w:color="auto" w:sz="4" w:space="0"/>
              <w:right w:val="single" w:color="auto" w:sz="4" w:space="0"/>
            </w:tcBorders>
            <w:vAlign w:val="center"/>
          </w:tcPr>
          <w:p w14:paraId="4D460C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lang w:eastAsia="zh-CN"/>
              </w:rPr>
            </w:pPr>
            <w:r>
              <w:rPr>
                <w:rFonts w:hint="eastAsia" w:ascii="仿宋_GB2312" w:eastAsia="仿宋_GB2312" w:cs="仿宋_GB2312"/>
                <w:b w:val="0"/>
                <w:bCs w:val="0"/>
                <w:sz w:val="24"/>
                <w:szCs w:val="24"/>
                <w:highlight w:val="none"/>
                <w:lang w:eastAsia="zh-CN"/>
              </w:rPr>
              <w:t>建筑垃圾产生种类、数量及周期</w:t>
            </w:r>
          </w:p>
        </w:tc>
        <w:tc>
          <w:tcPr>
            <w:tcW w:w="1499" w:type="dxa"/>
            <w:tcBorders>
              <w:top w:val="single" w:color="auto" w:sz="4" w:space="0"/>
              <w:left w:val="single" w:color="auto" w:sz="4" w:space="0"/>
              <w:bottom w:val="single" w:color="auto" w:sz="4" w:space="0"/>
              <w:right w:val="single" w:color="auto" w:sz="4" w:space="0"/>
            </w:tcBorders>
            <w:vAlign w:val="center"/>
          </w:tcPr>
          <w:p w14:paraId="02CE72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b w:val="0"/>
                <w:bCs w:val="0"/>
                <w:kern w:val="2"/>
                <w:sz w:val="24"/>
                <w:szCs w:val="24"/>
                <w:highlight w:val="none"/>
                <w:vertAlign w:val="baseline"/>
                <w:lang w:val="en-US" w:eastAsia="zh-CN" w:bidi="ar-SA"/>
              </w:rPr>
            </w:pPr>
            <w:r>
              <w:rPr>
                <w:rFonts w:hint="eastAsia" w:ascii="仿宋_GB2312" w:eastAsia="仿宋_GB2312" w:cs="仿宋_GB2312"/>
                <w:b w:val="0"/>
                <w:bCs w:val="0"/>
                <w:sz w:val="24"/>
                <w:szCs w:val="24"/>
                <w:highlight w:val="none"/>
                <w:vertAlign w:val="baseline"/>
                <w:lang w:val="en-US" w:eastAsia="zh-CN"/>
              </w:rPr>
              <w:t>申请人提交</w:t>
            </w:r>
          </w:p>
        </w:tc>
        <w:tc>
          <w:tcPr>
            <w:tcW w:w="6489" w:type="dxa"/>
            <w:tcBorders>
              <w:top w:val="single" w:color="auto" w:sz="4" w:space="0"/>
              <w:left w:val="single" w:color="auto" w:sz="4" w:space="0"/>
              <w:bottom w:val="single" w:color="auto" w:sz="4" w:space="0"/>
              <w:right w:val="single" w:color="auto" w:sz="4" w:space="0"/>
            </w:tcBorders>
            <w:vAlign w:val="center"/>
          </w:tcPr>
          <w:p w14:paraId="1D9316A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p>
        </w:tc>
      </w:tr>
      <w:tr w14:paraId="7287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30" w:type="dxa"/>
            <w:vMerge w:val="continue"/>
            <w:tcBorders>
              <w:top w:val="single" w:color="auto" w:sz="4" w:space="0"/>
              <w:left w:val="single" w:color="auto" w:sz="4" w:space="0"/>
              <w:bottom w:val="single" w:color="auto" w:sz="4" w:space="0"/>
              <w:right w:val="single" w:color="auto" w:sz="4" w:space="0"/>
            </w:tcBorders>
            <w:vAlign w:val="center"/>
          </w:tcPr>
          <w:p w14:paraId="667EFB86">
            <w:pPr>
              <w:spacing w:line="360" w:lineRule="exact"/>
            </w:pPr>
          </w:p>
        </w:tc>
        <w:tc>
          <w:tcPr>
            <w:tcW w:w="6108" w:type="dxa"/>
            <w:tcBorders>
              <w:top w:val="single" w:color="auto" w:sz="4" w:space="0"/>
              <w:left w:val="single" w:color="auto" w:sz="4" w:space="0"/>
              <w:bottom w:val="single" w:color="auto" w:sz="4" w:space="0"/>
              <w:right w:val="single" w:color="auto" w:sz="4" w:space="0"/>
            </w:tcBorders>
            <w:vAlign w:val="center"/>
          </w:tcPr>
          <w:p w14:paraId="2E070DD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lang w:eastAsia="zh-CN"/>
              </w:rPr>
            </w:pPr>
            <w:r>
              <w:rPr>
                <w:rFonts w:hint="eastAsia" w:ascii="仿宋_GB2312" w:eastAsia="仿宋_GB2312" w:cs="仿宋_GB2312"/>
                <w:b w:val="0"/>
                <w:bCs w:val="0"/>
                <w:sz w:val="24"/>
                <w:szCs w:val="24"/>
                <w:highlight w:val="none"/>
                <w:lang w:eastAsia="zh-CN"/>
              </w:rPr>
              <w:t>与建筑垃圾运输单位、处理单位签订的合同</w:t>
            </w:r>
          </w:p>
        </w:tc>
        <w:tc>
          <w:tcPr>
            <w:tcW w:w="1499" w:type="dxa"/>
            <w:tcBorders>
              <w:top w:val="single" w:color="auto" w:sz="4" w:space="0"/>
              <w:left w:val="single" w:color="auto" w:sz="4" w:space="0"/>
              <w:bottom w:val="single" w:color="auto" w:sz="4" w:space="0"/>
              <w:right w:val="single" w:color="auto" w:sz="4" w:space="0"/>
            </w:tcBorders>
            <w:vAlign w:val="center"/>
          </w:tcPr>
          <w:p w14:paraId="0B7A5A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b w:val="0"/>
                <w:bCs w:val="0"/>
                <w:kern w:val="2"/>
                <w:sz w:val="24"/>
                <w:szCs w:val="24"/>
                <w:highlight w:val="none"/>
                <w:vertAlign w:val="baseline"/>
                <w:lang w:val="en-US" w:eastAsia="zh-CN" w:bidi="ar-SA"/>
              </w:rPr>
            </w:pPr>
            <w:r>
              <w:rPr>
                <w:rFonts w:hint="eastAsia" w:ascii="仿宋_GB2312" w:eastAsia="仿宋_GB2312" w:cs="仿宋_GB2312"/>
                <w:b w:val="0"/>
                <w:bCs w:val="0"/>
                <w:sz w:val="24"/>
                <w:szCs w:val="24"/>
                <w:highlight w:val="none"/>
                <w:vertAlign w:val="baseline"/>
                <w:lang w:val="en-US" w:eastAsia="zh-CN"/>
              </w:rPr>
              <w:t>申请人提交</w:t>
            </w:r>
          </w:p>
        </w:tc>
        <w:tc>
          <w:tcPr>
            <w:tcW w:w="6489" w:type="dxa"/>
            <w:tcBorders>
              <w:top w:val="single" w:color="auto" w:sz="4" w:space="0"/>
              <w:left w:val="single" w:color="auto" w:sz="4" w:space="0"/>
              <w:bottom w:val="single" w:color="auto" w:sz="4" w:space="0"/>
              <w:right w:val="single" w:color="auto" w:sz="4" w:space="0"/>
            </w:tcBorders>
            <w:vAlign w:val="center"/>
          </w:tcPr>
          <w:p w14:paraId="00E367B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p>
        </w:tc>
      </w:tr>
      <w:tr w14:paraId="4781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30" w:type="dxa"/>
            <w:vMerge w:val="continue"/>
            <w:tcBorders>
              <w:top w:val="single" w:color="auto" w:sz="4" w:space="0"/>
              <w:left w:val="single" w:color="auto" w:sz="4" w:space="0"/>
              <w:bottom w:val="single" w:color="auto" w:sz="4" w:space="0"/>
              <w:right w:val="single" w:color="auto" w:sz="4" w:space="0"/>
            </w:tcBorders>
            <w:vAlign w:val="center"/>
          </w:tcPr>
          <w:p w14:paraId="4917DB96">
            <w:pPr>
              <w:spacing w:line="360" w:lineRule="exact"/>
            </w:pPr>
          </w:p>
        </w:tc>
        <w:tc>
          <w:tcPr>
            <w:tcW w:w="6108" w:type="dxa"/>
            <w:tcBorders>
              <w:top w:val="single" w:color="auto" w:sz="4" w:space="0"/>
              <w:left w:val="single" w:color="auto" w:sz="4" w:space="0"/>
              <w:bottom w:val="single" w:color="auto" w:sz="4" w:space="0"/>
              <w:right w:val="single" w:color="auto" w:sz="4" w:space="0"/>
            </w:tcBorders>
            <w:vAlign w:val="center"/>
          </w:tcPr>
          <w:p w14:paraId="5ADAEC8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lang w:eastAsia="zh-CN"/>
              </w:rPr>
            </w:pPr>
            <w:r>
              <w:rPr>
                <w:rFonts w:hint="eastAsia" w:ascii="仿宋_GB2312" w:eastAsia="仿宋_GB2312" w:cs="仿宋_GB2312"/>
                <w:b w:val="0"/>
                <w:bCs w:val="0"/>
                <w:sz w:val="24"/>
                <w:szCs w:val="24"/>
                <w:highlight w:val="none"/>
                <w:lang w:val="en-US" w:eastAsia="zh-CN"/>
              </w:rPr>
              <w:t>建筑垃圾运输的时间、路线和处理地点名称</w:t>
            </w:r>
          </w:p>
        </w:tc>
        <w:tc>
          <w:tcPr>
            <w:tcW w:w="1499" w:type="dxa"/>
            <w:tcBorders>
              <w:top w:val="single" w:color="auto" w:sz="4" w:space="0"/>
              <w:left w:val="single" w:color="auto" w:sz="4" w:space="0"/>
              <w:bottom w:val="single" w:color="auto" w:sz="4" w:space="0"/>
              <w:right w:val="single" w:color="auto" w:sz="4" w:space="0"/>
            </w:tcBorders>
            <w:vAlign w:val="center"/>
          </w:tcPr>
          <w:p w14:paraId="3C8B2E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b w:val="0"/>
                <w:bCs w:val="0"/>
                <w:kern w:val="2"/>
                <w:sz w:val="24"/>
                <w:szCs w:val="24"/>
                <w:highlight w:val="none"/>
                <w:vertAlign w:val="baseline"/>
                <w:lang w:val="en-US" w:eastAsia="zh-CN" w:bidi="ar-SA"/>
              </w:rPr>
            </w:pPr>
            <w:r>
              <w:rPr>
                <w:rFonts w:hint="eastAsia" w:ascii="仿宋_GB2312" w:eastAsia="仿宋_GB2312" w:cs="仿宋_GB2312"/>
                <w:b w:val="0"/>
                <w:bCs w:val="0"/>
                <w:sz w:val="24"/>
                <w:szCs w:val="24"/>
                <w:highlight w:val="none"/>
                <w:vertAlign w:val="baseline"/>
                <w:lang w:val="en-US" w:eastAsia="zh-CN"/>
              </w:rPr>
              <w:t>申请人提交</w:t>
            </w:r>
          </w:p>
        </w:tc>
        <w:tc>
          <w:tcPr>
            <w:tcW w:w="6489" w:type="dxa"/>
            <w:tcBorders>
              <w:top w:val="single" w:color="auto" w:sz="4" w:space="0"/>
              <w:left w:val="single" w:color="auto" w:sz="4" w:space="0"/>
              <w:bottom w:val="single" w:color="auto" w:sz="4" w:space="0"/>
              <w:right w:val="single" w:color="auto" w:sz="4" w:space="0"/>
            </w:tcBorders>
            <w:vAlign w:val="center"/>
          </w:tcPr>
          <w:p w14:paraId="498FD36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p>
        </w:tc>
      </w:tr>
      <w:tr w14:paraId="5A1A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30" w:type="dxa"/>
            <w:vMerge w:val="restart"/>
            <w:tcBorders>
              <w:top w:val="single" w:color="auto" w:sz="4" w:space="0"/>
              <w:left w:val="single" w:color="auto" w:sz="4" w:space="0"/>
              <w:bottom w:val="single" w:color="auto" w:sz="4" w:space="0"/>
              <w:right w:val="single" w:color="auto" w:sz="4" w:space="0"/>
            </w:tcBorders>
            <w:vAlign w:val="center"/>
          </w:tcPr>
          <w:p w14:paraId="52D6E61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vertAlign w:val="baseline"/>
                <w:lang w:val="en-US" w:eastAsia="zh-CN"/>
              </w:rPr>
              <w:t>城镇污水排入排水管网许可</w:t>
            </w:r>
          </w:p>
          <w:p w14:paraId="1FEBB59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_GB2312" w:eastAsia="仿宋_GB2312" w:cs="仿宋_GB2312"/>
                <w:b w:val="0"/>
                <w:bCs w:val="0"/>
                <w:sz w:val="24"/>
                <w:szCs w:val="24"/>
                <w:highlight w:val="none"/>
                <w:vertAlign w:val="baseline"/>
                <w:lang w:val="en-US" w:eastAsia="zh-CN"/>
              </w:rPr>
            </w:pPr>
          </w:p>
        </w:tc>
        <w:tc>
          <w:tcPr>
            <w:tcW w:w="6108" w:type="dxa"/>
            <w:tcBorders>
              <w:top w:val="single" w:color="auto" w:sz="4" w:space="0"/>
              <w:left w:val="single" w:color="auto" w:sz="4" w:space="0"/>
              <w:bottom w:val="single" w:color="auto" w:sz="4" w:space="0"/>
              <w:right w:val="single" w:color="auto" w:sz="4" w:space="0"/>
            </w:tcBorders>
            <w:vAlign w:val="center"/>
          </w:tcPr>
          <w:p w14:paraId="04BA955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lang w:val="en-US" w:eastAsia="zh-CN"/>
              </w:rPr>
            </w:pPr>
            <w:r>
              <w:rPr>
                <w:rFonts w:hint="eastAsia" w:ascii="仿宋_GB2312" w:eastAsia="仿宋_GB2312" w:cs="仿宋_GB2312"/>
                <w:b w:val="0"/>
                <w:bCs w:val="0"/>
                <w:sz w:val="24"/>
                <w:szCs w:val="24"/>
                <w:highlight w:val="none"/>
                <w:lang w:eastAsia="zh-CN"/>
              </w:rPr>
              <w:t>建设项目的施工排水方案及图纸</w:t>
            </w:r>
          </w:p>
        </w:tc>
        <w:tc>
          <w:tcPr>
            <w:tcW w:w="1499" w:type="dxa"/>
            <w:tcBorders>
              <w:top w:val="single" w:color="auto" w:sz="4" w:space="0"/>
              <w:left w:val="single" w:color="auto" w:sz="4" w:space="0"/>
              <w:bottom w:val="single" w:color="auto" w:sz="4" w:space="0"/>
              <w:right w:val="single" w:color="auto" w:sz="4" w:space="0"/>
            </w:tcBorders>
            <w:vAlign w:val="center"/>
          </w:tcPr>
          <w:p w14:paraId="58B0E8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vertAlign w:val="baseline"/>
                <w:lang w:val="en-US" w:eastAsia="zh-CN"/>
              </w:rPr>
              <w:t>申请人提交</w:t>
            </w:r>
          </w:p>
        </w:tc>
        <w:tc>
          <w:tcPr>
            <w:tcW w:w="6489" w:type="dxa"/>
            <w:tcBorders>
              <w:top w:val="single" w:color="auto" w:sz="4" w:space="0"/>
              <w:left w:val="single" w:color="auto" w:sz="4" w:space="0"/>
              <w:bottom w:val="single" w:color="auto" w:sz="4" w:space="0"/>
              <w:right w:val="single" w:color="auto" w:sz="4" w:space="0"/>
            </w:tcBorders>
            <w:vAlign w:val="center"/>
          </w:tcPr>
          <w:p w14:paraId="21236F2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p>
        </w:tc>
      </w:tr>
      <w:tr w14:paraId="4409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30" w:type="dxa"/>
            <w:vMerge w:val="continue"/>
            <w:tcBorders>
              <w:top w:val="single" w:color="auto" w:sz="4" w:space="0"/>
              <w:left w:val="single" w:color="auto" w:sz="4" w:space="0"/>
              <w:bottom w:val="single" w:color="auto" w:sz="4" w:space="0"/>
              <w:right w:val="single" w:color="auto" w:sz="4" w:space="0"/>
            </w:tcBorders>
          </w:tcPr>
          <w:p w14:paraId="732BF3A9">
            <w:pPr>
              <w:spacing w:line="360" w:lineRule="exact"/>
            </w:pPr>
          </w:p>
        </w:tc>
        <w:tc>
          <w:tcPr>
            <w:tcW w:w="6108" w:type="dxa"/>
            <w:tcBorders>
              <w:top w:val="single" w:color="auto" w:sz="4" w:space="0"/>
              <w:left w:val="single" w:color="auto" w:sz="4" w:space="0"/>
              <w:bottom w:val="single" w:color="auto" w:sz="4" w:space="0"/>
              <w:right w:val="single" w:color="auto" w:sz="4" w:space="0"/>
            </w:tcBorders>
            <w:vAlign w:val="center"/>
          </w:tcPr>
          <w:p w14:paraId="00F56A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lang w:val="en-US" w:eastAsia="zh-CN"/>
              </w:rPr>
            </w:pPr>
            <w:r>
              <w:rPr>
                <w:rFonts w:hint="eastAsia" w:ascii="仿宋_GB2312" w:eastAsia="仿宋_GB2312" w:cs="仿宋_GB2312"/>
                <w:b w:val="0"/>
                <w:bCs w:val="0"/>
                <w:sz w:val="24"/>
                <w:szCs w:val="24"/>
                <w:highlight w:val="none"/>
                <w:lang w:eastAsia="zh-CN"/>
              </w:rPr>
              <w:t>按照国家有关规定建设污水预处理设施的有关材料</w:t>
            </w:r>
          </w:p>
        </w:tc>
        <w:tc>
          <w:tcPr>
            <w:tcW w:w="1499" w:type="dxa"/>
            <w:tcBorders>
              <w:top w:val="single" w:color="auto" w:sz="4" w:space="0"/>
              <w:left w:val="single" w:color="auto" w:sz="4" w:space="0"/>
              <w:bottom w:val="single" w:color="auto" w:sz="4" w:space="0"/>
              <w:right w:val="single" w:color="auto" w:sz="4" w:space="0"/>
            </w:tcBorders>
            <w:vAlign w:val="center"/>
          </w:tcPr>
          <w:p w14:paraId="7713CC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vertAlign w:val="baseline"/>
                <w:lang w:val="en-US" w:eastAsia="zh-CN"/>
              </w:rPr>
              <w:t>申请人提交</w:t>
            </w:r>
          </w:p>
        </w:tc>
        <w:tc>
          <w:tcPr>
            <w:tcW w:w="6489" w:type="dxa"/>
            <w:tcBorders>
              <w:top w:val="single" w:color="auto" w:sz="4" w:space="0"/>
              <w:left w:val="single" w:color="auto" w:sz="4" w:space="0"/>
              <w:bottom w:val="single" w:color="auto" w:sz="4" w:space="0"/>
              <w:right w:val="single" w:color="auto" w:sz="4" w:space="0"/>
            </w:tcBorders>
            <w:vAlign w:val="center"/>
          </w:tcPr>
          <w:p w14:paraId="46D89B6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p>
        </w:tc>
      </w:tr>
      <w:tr w14:paraId="7178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Merge w:val="continue"/>
            <w:tcBorders>
              <w:top w:val="single" w:color="auto" w:sz="4" w:space="0"/>
              <w:left w:val="single" w:color="auto" w:sz="4" w:space="0"/>
              <w:bottom w:val="single" w:color="auto" w:sz="4" w:space="0"/>
              <w:right w:val="single" w:color="auto" w:sz="4" w:space="0"/>
            </w:tcBorders>
          </w:tcPr>
          <w:p w14:paraId="4A437ECA">
            <w:pPr>
              <w:spacing w:line="360" w:lineRule="exact"/>
            </w:pPr>
          </w:p>
        </w:tc>
        <w:tc>
          <w:tcPr>
            <w:tcW w:w="6108" w:type="dxa"/>
            <w:tcBorders>
              <w:top w:val="single" w:color="auto" w:sz="4" w:space="0"/>
              <w:left w:val="single" w:color="auto" w:sz="4" w:space="0"/>
              <w:bottom w:val="single" w:color="auto" w:sz="4" w:space="0"/>
              <w:right w:val="single" w:color="auto" w:sz="4" w:space="0"/>
            </w:tcBorders>
            <w:vAlign w:val="center"/>
          </w:tcPr>
          <w:p w14:paraId="3FFF6CC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lang w:eastAsia="zh-CN"/>
              </w:rPr>
            </w:pPr>
            <w:r>
              <w:rPr>
                <w:rFonts w:hint="eastAsia" w:ascii="仿宋_GB2312" w:hAnsi="Times New Roman" w:eastAsia="仿宋_GB2312" w:cs="仿宋_GB2312"/>
                <w:b w:val="0"/>
                <w:bCs w:val="0"/>
                <w:strike w:val="0"/>
                <w:dstrike w:val="0"/>
                <w:color w:val="auto"/>
                <w:sz w:val="24"/>
                <w:szCs w:val="24"/>
                <w:highlight w:val="none"/>
                <w:lang w:val="en-US" w:eastAsia="zh-CN"/>
              </w:rPr>
              <w:t>排水隐蔽工程竣工报告，或者排水户承诺排水隐蔽工程合格且不存在雨水污水管网混接错接、雨水污水混排的书面承诺书</w:t>
            </w:r>
          </w:p>
        </w:tc>
        <w:tc>
          <w:tcPr>
            <w:tcW w:w="1499" w:type="dxa"/>
            <w:tcBorders>
              <w:top w:val="single" w:color="auto" w:sz="4" w:space="0"/>
              <w:left w:val="single" w:color="auto" w:sz="4" w:space="0"/>
              <w:bottom w:val="single" w:color="auto" w:sz="4" w:space="0"/>
              <w:right w:val="single" w:color="auto" w:sz="4" w:space="0"/>
            </w:tcBorders>
            <w:vAlign w:val="center"/>
          </w:tcPr>
          <w:p w14:paraId="0F7123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仿宋_GB2312"/>
                <w:b w:val="0"/>
                <w:bCs w:val="0"/>
                <w:kern w:val="2"/>
                <w:sz w:val="24"/>
                <w:szCs w:val="24"/>
                <w:highlight w:val="none"/>
                <w:vertAlign w:val="baseline"/>
                <w:lang w:val="en-US" w:eastAsia="zh-CN" w:bidi="ar-SA"/>
              </w:rPr>
            </w:pPr>
            <w:r>
              <w:rPr>
                <w:rFonts w:hint="eastAsia" w:ascii="仿宋_GB2312" w:eastAsia="仿宋_GB2312" w:cs="仿宋_GB2312"/>
                <w:b w:val="0"/>
                <w:bCs w:val="0"/>
                <w:sz w:val="24"/>
                <w:szCs w:val="24"/>
                <w:highlight w:val="none"/>
                <w:vertAlign w:val="baseline"/>
                <w:lang w:val="en-US" w:eastAsia="zh-CN"/>
              </w:rPr>
              <w:t>申请人提交</w:t>
            </w:r>
          </w:p>
        </w:tc>
        <w:tc>
          <w:tcPr>
            <w:tcW w:w="6489" w:type="dxa"/>
            <w:tcBorders>
              <w:top w:val="single" w:color="auto" w:sz="4" w:space="0"/>
              <w:left w:val="single" w:color="auto" w:sz="4" w:space="0"/>
              <w:bottom w:val="single" w:color="auto" w:sz="4" w:space="0"/>
              <w:right w:val="single" w:color="auto" w:sz="4" w:space="0"/>
            </w:tcBorders>
            <w:vAlign w:val="center"/>
          </w:tcPr>
          <w:p w14:paraId="7D77EF3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p>
        </w:tc>
      </w:tr>
      <w:tr w14:paraId="7B9F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30" w:type="dxa"/>
            <w:vMerge w:val="continue"/>
            <w:tcBorders>
              <w:top w:val="single" w:color="auto" w:sz="4" w:space="0"/>
              <w:left w:val="single" w:color="auto" w:sz="4" w:space="0"/>
              <w:bottom w:val="single" w:color="auto" w:sz="4" w:space="0"/>
              <w:right w:val="single" w:color="auto" w:sz="4" w:space="0"/>
            </w:tcBorders>
          </w:tcPr>
          <w:p w14:paraId="48DDEC22">
            <w:pPr>
              <w:spacing w:line="360" w:lineRule="exact"/>
            </w:pPr>
          </w:p>
        </w:tc>
        <w:tc>
          <w:tcPr>
            <w:tcW w:w="6108" w:type="dxa"/>
            <w:tcBorders>
              <w:top w:val="single" w:color="auto" w:sz="4" w:space="0"/>
              <w:left w:val="single" w:color="auto" w:sz="4" w:space="0"/>
              <w:bottom w:val="single" w:color="auto" w:sz="4" w:space="0"/>
              <w:right w:val="single" w:color="auto" w:sz="4" w:space="0"/>
            </w:tcBorders>
            <w:vAlign w:val="center"/>
          </w:tcPr>
          <w:p w14:paraId="74797F6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lang w:val="en-US" w:eastAsia="zh-CN"/>
              </w:rPr>
            </w:pPr>
            <w:r>
              <w:rPr>
                <w:rFonts w:hint="eastAsia" w:ascii="仿宋_GB2312" w:eastAsia="仿宋_GB2312" w:cs="仿宋_GB2312"/>
                <w:b w:val="0"/>
                <w:bCs w:val="0"/>
                <w:sz w:val="24"/>
                <w:szCs w:val="24"/>
                <w:highlight w:val="none"/>
                <w:lang w:val="en-US" w:eastAsia="zh-CN"/>
              </w:rPr>
              <w:t>排水水质符合相关标准的书面承诺书</w:t>
            </w:r>
          </w:p>
        </w:tc>
        <w:tc>
          <w:tcPr>
            <w:tcW w:w="1499" w:type="dxa"/>
            <w:tcBorders>
              <w:top w:val="single" w:color="auto" w:sz="4" w:space="0"/>
              <w:left w:val="single" w:color="auto" w:sz="4" w:space="0"/>
              <w:bottom w:val="single" w:color="auto" w:sz="4" w:space="0"/>
              <w:right w:val="single" w:color="auto" w:sz="4" w:space="0"/>
            </w:tcBorders>
            <w:vAlign w:val="center"/>
          </w:tcPr>
          <w:p w14:paraId="34E683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b w:val="0"/>
                <w:bCs w:val="0"/>
                <w:sz w:val="24"/>
                <w:szCs w:val="24"/>
                <w:highlight w:val="none"/>
                <w:vertAlign w:val="baseline"/>
                <w:lang w:val="en-US" w:eastAsia="zh-CN"/>
              </w:rPr>
            </w:pPr>
            <w:r>
              <w:rPr>
                <w:rFonts w:hint="eastAsia" w:ascii="仿宋_GB2312" w:eastAsia="仿宋_GB2312" w:cs="仿宋_GB2312"/>
                <w:b w:val="0"/>
                <w:bCs w:val="0"/>
                <w:sz w:val="24"/>
                <w:szCs w:val="24"/>
                <w:highlight w:val="none"/>
                <w:vertAlign w:val="baseline"/>
                <w:lang w:val="en-US" w:eastAsia="zh-CN"/>
              </w:rPr>
              <w:t>申请人提交</w:t>
            </w:r>
          </w:p>
        </w:tc>
        <w:tc>
          <w:tcPr>
            <w:tcW w:w="6489" w:type="dxa"/>
            <w:tcBorders>
              <w:top w:val="single" w:color="auto" w:sz="4" w:space="0"/>
              <w:left w:val="single" w:color="auto" w:sz="4" w:space="0"/>
              <w:bottom w:val="single" w:color="auto" w:sz="4" w:space="0"/>
              <w:right w:val="single" w:color="auto" w:sz="4" w:space="0"/>
            </w:tcBorders>
            <w:vAlign w:val="center"/>
          </w:tcPr>
          <w:p w14:paraId="16CC7A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b w:val="0"/>
                <w:bCs w:val="0"/>
                <w:sz w:val="24"/>
                <w:szCs w:val="24"/>
                <w:highlight w:val="none"/>
                <w:vertAlign w:val="baseline"/>
                <w:lang w:val="en-US" w:eastAsia="zh-CN"/>
              </w:rPr>
            </w:pPr>
          </w:p>
        </w:tc>
      </w:tr>
    </w:tbl>
    <w:p w14:paraId="5D9108F2">
      <w:pPr>
        <w:keepNext w:val="0"/>
        <w:keepLines w:val="0"/>
        <w:pageBreakBefore w:val="0"/>
        <w:widowControl w:val="0"/>
        <w:kinsoku/>
        <w:wordWrap/>
        <w:overflowPunct/>
        <w:topLinePunct w:val="0"/>
        <w:autoSpaceDE/>
        <w:autoSpaceDN/>
        <w:bidi w:val="0"/>
        <w:adjustRightInd/>
        <w:snapToGrid/>
        <w:spacing w:line="580" w:lineRule="exact"/>
        <w:ind w:firstLine="0"/>
        <w:jc w:val="left"/>
        <w:textAlignment w:val="auto"/>
        <w:rPr>
          <w:rFonts w:hint="eastAsia" w:ascii="仿宋_GB2312" w:eastAsia="仿宋_GB2312" w:cs="仿宋_GB2312"/>
          <w:b w:val="0"/>
          <w:bCs w:val="0"/>
          <w:sz w:val="32"/>
          <w:szCs w:val="32"/>
          <w:highlight w:val="none"/>
          <w:lang w:val="en-US" w:eastAsia="zh-CN"/>
        </w:rPr>
      </w:pPr>
    </w:p>
    <w:sectPr>
      <w:footerReference r:id="rId3" w:type="default"/>
      <w:pgSz w:w="16838" w:h="11906" w:orient="landscape"/>
      <w:pgMar w:top="1134" w:right="1440" w:bottom="850" w:left="1134" w:header="851" w:footer="992" w:gutter="0"/>
      <w:pgBorders>
        <w:top w:val="none" w:sz="0" w:space="0"/>
        <w:left w:val="none" w:sz="0" w:space="0"/>
        <w:bottom w:val="none" w:sz="0" w:space="0"/>
        <w:right w:val="none" w:sz="0" w:space="0"/>
      </w:pgBorders>
      <w:pgNumType w:start="1"/>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A2FD10-D8B7-45E5-A41F-3C81007A081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4AB3190F-0108-416E-B150-27248FDD0CC9}"/>
  </w:font>
  <w:font w:name="方正小标宋简体">
    <w:panose1 w:val="03000509000000000000"/>
    <w:charset w:val="86"/>
    <w:family w:val="auto"/>
    <w:pitch w:val="default"/>
    <w:sig w:usb0="00000001" w:usb1="080E0000" w:usb2="00000000" w:usb3="00000000" w:csb0="00040000" w:csb1="00000000"/>
    <w:embedRegular r:id="rId3" w:fontKey="{7DC87B8A-EFFD-4430-9B0B-BD3DDE3F82FD}"/>
  </w:font>
  <w:font w:name="楷体">
    <w:panose1 w:val="02010609060101010101"/>
    <w:charset w:val="86"/>
    <w:family w:val="auto"/>
    <w:pitch w:val="default"/>
    <w:sig w:usb0="800002BF" w:usb1="38CF7CFA" w:usb2="00000016" w:usb3="00000000" w:csb0="00040001" w:csb1="00000000"/>
    <w:embedRegular r:id="rId4" w:fontKey="{10F5E596-84BE-4043-B70E-2260A79F15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6CCFA">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mQ0Mzk1MmE0YWUyMmIxOWE3MTFmNGM0NTZiNWQzNWQifQ=="/>
  </w:docVars>
  <w:rsids>
    <w:rsidRoot w:val="00000000"/>
    <w:rsid w:val="038131AE"/>
    <w:rsid w:val="0FDB53A3"/>
    <w:rsid w:val="1BF74532"/>
    <w:rsid w:val="1F56E47C"/>
    <w:rsid w:val="2FB5E3F2"/>
    <w:rsid w:val="2FFBDCCF"/>
    <w:rsid w:val="2FFE9317"/>
    <w:rsid w:val="33204CDC"/>
    <w:rsid w:val="3923191F"/>
    <w:rsid w:val="3B5C27C4"/>
    <w:rsid w:val="3CC44B2B"/>
    <w:rsid w:val="4CE11D60"/>
    <w:rsid w:val="4EFE1806"/>
    <w:rsid w:val="53FE343E"/>
    <w:rsid w:val="56FF919D"/>
    <w:rsid w:val="5FFB746D"/>
    <w:rsid w:val="62A74DB5"/>
    <w:rsid w:val="65DE95E7"/>
    <w:rsid w:val="6FBFCBCA"/>
    <w:rsid w:val="73EF28D8"/>
    <w:rsid w:val="753EF888"/>
    <w:rsid w:val="76DF79DB"/>
    <w:rsid w:val="7BADEBA1"/>
    <w:rsid w:val="7CDFD765"/>
    <w:rsid w:val="7D8F8B57"/>
    <w:rsid w:val="7DF99601"/>
    <w:rsid w:val="7DFE430D"/>
    <w:rsid w:val="7F6DE531"/>
    <w:rsid w:val="7FA9F940"/>
    <w:rsid w:val="7FDE0281"/>
    <w:rsid w:val="7FFD386A"/>
    <w:rsid w:val="ADFFBE2F"/>
    <w:rsid w:val="AFFF82C5"/>
    <w:rsid w:val="BD790095"/>
    <w:rsid w:val="BFC75C34"/>
    <w:rsid w:val="CFB64DE5"/>
    <w:rsid w:val="CFE38253"/>
    <w:rsid w:val="DF7CE41F"/>
    <w:rsid w:val="DFF7E8F0"/>
    <w:rsid w:val="DFFBBBD3"/>
    <w:rsid w:val="E1774DFC"/>
    <w:rsid w:val="E1FE1F61"/>
    <w:rsid w:val="EBB72C10"/>
    <w:rsid w:val="F6BB19CC"/>
    <w:rsid w:val="FC93EEE5"/>
    <w:rsid w:val="FFF787AA"/>
    <w:rsid w:val="FFFB892C"/>
    <w:rsid w:val="FFFF3D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line="620" w:lineRule="exact"/>
      <w:ind w:firstLine="200" w:firstLineChars="200"/>
      <w:outlineLvl w:val="0"/>
    </w:pPr>
    <w:rPr>
      <w:rFonts w:ascii="黑体" w:eastAsia="黑体" w:cs="黑体"/>
      <w:bCs/>
      <w:snapToGrid w:val="0"/>
      <w:color w:val="000000"/>
      <w:spacing w:val="17"/>
      <w:kern w:val="44"/>
      <w:sz w:val="32"/>
      <w:szCs w:val="29"/>
      <w:lang w:eastAsia="zh-CN"/>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2</Pages>
  <Words>664</Words>
  <Characters>664</Characters>
  <Lines>93</Lines>
  <Paragraphs>62</Paragraphs>
  <TotalTime>2</TotalTime>
  <ScaleCrop>false</ScaleCrop>
  <LinksUpToDate>false</LinksUpToDate>
  <CharactersWithSpaces>664</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2018-08-12T17:17:00Z</dcterms:created>
  <dc:creator>大王叫我来巡山。</dc:creator>
  <cp:lastModifiedBy>tinykerman</cp:lastModifiedBy>
  <cp:lastPrinted>2025-04-17T06:52:00Z</cp:lastPrinted>
  <dcterms:modified xsi:type="dcterms:W3CDTF">2025-07-10T07:21:17Z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BF10D8E34F84A887EB7319682CD1386E</vt:lpwstr>
  </property>
  <property fmtid="{D5CDD505-2E9C-101B-9397-08002B2CF9AE}" pid="4" name="KSOTemplateDocerSaveRecord">
    <vt:lpwstr>eyJoZGlkIjoiYjkxZDFiOTYwY2FkZGZkNDgxMzdmMWNlMjJhODM1NGIiLCJ1c2VySWQiOiIyNDQ5ODgwNDMifQ==</vt:lpwstr>
  </property>
</Properties>
</file>